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253623" w14:textId="19385819" w:rsidR="0015524C" w:rsidRDefault="0015524C">
      <w:pPr>
        <w:spacing w:after="160" w:line="259" w:lineRule="auto"/>
        <w:rPr>
          <w:rFonts w:ascii="Verdana" w:hAnsi="Verdana" w:cstheme="minorHAnsi"/>
          <w:b/>
        </w:rPr>
      </w:pPr>
    </w:p>
    <w:p w14:paraId="2E02AD79" w14:textId="77777777" w:rsidR="00561E8C" w:rsidRDefault="0015524C" w:rsidP="0015524C">
      <w:pPr>
        <w:ind w:left="7080" w:hanging="7080"/>
        <w:rPr>
          <w:rFonts w:ascii="Verdana" w:hAnsi="Verdana"/>
        </w:rPr>
      </w:pPr>
      <w:r w:rsidRPr="00DF3179">
        <w:rPr>
          <w:rFonts w:ascii="Verdana" w:hAnsi="Verdana"/>
          <w:b/>
          <w:u w:val="single"/>
        </w:rPr>
        <w:t>Annexe 1</w:t>
      </w:r>
      <w:r>
        <w:rPr>
          <w:rFonts w:ascii="Verdana" w:hAnsi="Verdana"/>
          <w:b/>
          <w:u w:val="single"/>
        </w:rPr>
        <w:t> : Directeurs</w:t>
      </w:r>
      <w:r>
        <w:rPr>
          <w:rFonts w:ascii="Verdana" w:hAnsi="Verdana"/>
        </w:rPr>
        <w:tab/>
      </w:r>
    </w:p>
    <w:p w14:paraId="4062AB5C" w14:textId="37C5B660" w:rsidR="0015524C" w:rsidRPr="000A70CD" w:rsidRDefault="0015524C" w:rsidP="00561E8C">
      <w:pPr>
        <w:ind w:left="7788" w:hanging="708"/>
        <w:rPr>
          <w:rFonts w:ascii="Verdana" w:hAnsi="Verdana"/>
        </w:rPr>
      </w:pPr>
      <w:r w:rsidRPr="000A70CD">
        <w:rPr>
          <w:rFonts w:ascii="Verdana" w:hAnsi="Verdana"/>
        </w:rPr>
        <w:t>DATE :</w:t>
      </w:r>
    </w:p>
    <w:p w14:paraId="2454C64F" w14:textId="77777777" w:rsidR="0015524C" w:rsidRPr="000A70CD" w:rsidRDefault="0015524C" w:rsidP="0015524C">
      <w:pPr>
        <w:rPr>
          <w:rFonts w:ascii="Verdana" w:hAnsi="Verdana"/>
        </w:rPr>
      </w:pPr>
    </w:p>
    <w:p w14:paraId="63488F07" w14:textId="27899329" w:rsidR="0015524C" w:rsidRPr="00850596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Appelnotedebasdep"/>
        </w:rPr>
      </w:pPr>
      <w:r>
        <w:rPr>
          <w:rFonts w:ascii="Verdana" w:hAnsi="Verdana"/>
          <w:b/>
        </w:rPr>
        <w:t xml:space="preserve">PREMIER </w:t>
      </w:r>
      <w:r w:rsidRPr="000A70CD">
        <w:rPr>
          <w:rFonts w:ascii="Verdana" w:hAnsi="Verdana"/>
          <w:b/>
        </w:rPr>
        <w:t xml:space="preserve">APPEL </w:t>
      </w:r>
      <w:r>
        <w:rPr>
          <w:rFonts w:ascii="Verdana" w:hAnsi="Verdana"/>
          <w:b/>
        </w:rPr>
        <w:t xml:space="preserve">/ SECOND APPEL </w:t>
      </w:r>
      <w:r w:rsidR="00E16612">
        <w:rPr>
          <w:rStyle w:val="Appelnotedebasdep"/>
          <w:rFonts w:ascii="Verdana" w:hAnsi="Verdana"/>
        </w:rPr>
        <w:footnoteReference w:id="1"/>
      </w:r>
      <w:r w:rsidR="00E16612">
        <w:rPr>
          <w:rFonts w:ascii="Verdana" w:hAnsi="Verdana"/>
          <w:b/>
        </w:rPr>
        <w:t xml:space="preserve"> - </w:t>
      </w:r>
      <w:r w:rsidR="00850596" w:rsidRPr="00850596">
        <w:rPr>
          <w:rStyle w:val="Appelnotedebasdep"/>
          <w:rFonts w:ascii="Verdana" w:hAnsi="Verdana"/>
        </w:rPr>
        <w:footnoteReference w:id="2"/>
      </w:r>
    </w:p>
    <w:p w14:paraId="71A3E093" w14:textId="4DB4EF51" w:rsidR="0015524C" w:rsidRDefault="002B3F8D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À</w:t>
      </w:r>
      <w:r w:rsidRPr="000A70CD" w:rsidDel="002B3F8D">
        <w:rPr>
          <w:rFonts w:ascii="Verdana" w:hAnsi="Verdana"/>
          <w:b/>
        </w:rPr>
        <w:t xml:space="preserve"> </w:t>
      </w:r>
      <w:r w:rsidR="0015524C" w:rsidRPr="000A70CD">
        <w:rPr>
          <w:rFonts w:ascii="Verdana" w:hAnsi="Verdana"/>
          <w:b/>
        </w:rPr>
        <w:t xml:space="preserve"> CANDIDAT</w:t>
      </w:r>
      <w:r>
        <w:rPr>
          <w:rFonts w:ascii="Verdana" w:hAnsi="Verdana"/>
          <w:b/>
        </w:rPr>
        <w:t>URES À</w:t>
      </w:r>
      <w:r w:rsidR="0015524C" w:rsidRPr="000A70CD">
        <w:rPr>
          <w:rFonts w:ascii="Verdana" w:hAnsi="Verdana"/>
          <w:b/>
        </w:rPr>
        <w:t xml:space="preserve"> UNE FONCTION DE DIRECTEUR/TRICE </w:t>
      </w:r>
    </w:p>
    <w:p w14:paraId="7B7D4A52" w14:textId="133C0C7B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0A70CD">
        <w:rPr>
          <w:rFonts w:ascii="Verdana" w:hAnsi="Verdana"/>
          <w:b/>
        </w:rPr>
        <w:t xml:space="preserve">DANS UNE </w:t>
      </w:r>
      <w:r w:rsidR="00850596">
        <w:rPr>
          <w:rFonts w:ascii="Verdana" w:hAnsi="Verdana"/>
          <w:b/>
        </w:rPr>
        <w:t>É</w:t>
      </w:r>
      <w:r w:rsidRPr="000A70CD">
        <w:rPr>
          <w:rFonts w:ascii="Verdana" w:hAnsi="Verdana"/>
          <w:b/>
        </w:rPr>
        <w:t>COLE MATERNELLE/PRIMAIRE/FONDAMENTALE</w:t>
      </w:r>
      <w:r>
        <w:rPr>
          <w:rFonts w:ascii="Verdana" w:hAnsi="Verdana"/>
          <w:b/>
        </w:rPr>
        <w:t>/</w:t>
      </w:r>
      <w:r w:rsidRPr="000A70CD">
        <w:rPr>
          <w:rFonts w:ascii="Verdana" w:hAnsi="Verdana"/>
          <w:b/>
        </w:rPr>
        <w:t xml:space="preserve"> SECONDAIRE</w:t>
      </w:r>
      <w:r>
        <w:rPr>
          <w:rFonts w:ascii="Verdana" w:hAnsi="Verdana"/>
          <w:b/>
        </w:rPr>
        <w:t xml:space="preserve"> </w:t>
      </w:r>
      <w:r w:rsidRPr="000A70CD">
        <w:rPr>
          <w:rFonts w:ascii="Verdana" w:hAnsi="Verdana"/>
          <w:b/>
        </w:rPr>
        <w:t>/</w:t>
      </w:r>
      <w:r>
        <w:rPr>
          <w:rFonts w:ascii="Verdana" w:hAnsi="Verdana"/>
          <w:b/>
        </w:rPr>
        <w:t>SECONDAIRE INF</w:t>
      </w:r>
      <w:r w:rsidR="00850596">
        <w:rPr>
          <w:rFonts w:ascii="Verdana" w:hAnsi="Verdana"/>
          <w:b/>
        </w:rPr>
        <w:t>É</w:t>
      </w:r>
      <w:r>
        <w:rPr>
          <w:rFonts w:ascii="Verdana" w:hAnsi="Verdana"/>
          <w:b/>
        </w:rPr>
        <w:t>RIEURE</w:t>
      </w:r>
      <w:r w:rsidRPr="00850596">
        <w:rPr>
          <w:rStyle w:val="Appelnotedebasdep"/>
          <w:rFonts w:ascii="Verdana" w:hAnsi="Verdana"/>
        </w:rPr>
        <w:footnoteReference w:customMarkFollows="1" w:id="3"/>
        <w:t>1</w:t>
      </w:r>
      <w:r>
        <w:rPr>
          <w:rFonts w:ascii="Verdana" w:hAnsi="Verdana"/>
          <w:b/>
        </w:rPr>
        <w:t xml:space="preserve"> </w:t>
      </w:r>
    </w:p>
    <w:p w14:paraId="10991DFC" w14:textId="45601CC2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0A70CD">
        <w:rPr>
          <w:rFonts w:ascii="Verdana" w:hAnsi="Verdana"/>
          <w:b/>
        </w:rPr>
        <w:t>ORDINAIRE</w:t>
      </w:r>
      <w:r>
        <w:rPr>
          <w:rFonts w:ascii="Verdana" w:hAnsi="Verdana"/>
          <w:b/>
        </w:rPr>
        <w:t>/</w:t>
      </w:r>
      <w:r w:rsidRPr="000A70CD">
        <w:rPr>
          <w:rFonts w:ascii="Verdana" w:hAnsi="Verdana"/>
          <w:b/>
        </w:rPr>
        <w:t>SPECIALIS</w:t>
      </w:r>
      <w:r w:rsidR="00850596">
        <w:rPr>
          <w:rFonts w:ascii="Verdana" w:hAnsi="Verdana"/>
          <w:b/>
        </w:rPr>
        <w:t>É</w:t>
      </w:r>
      <w:r>
        <w:rPr>
          <w:rFonts w:ascii="Verdana" w:hAnsi="Verdana"/>
          <w:b/>
        </w:rPr>
        <w:t>E</w:t>
      </w:r>
      <w:r w:rsidRPr="000A70CD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/>
      </w:r>
      <w:r>
        <w:rPr>
          <w:rFonts w:ascii="Verdana" w:hAnsi="Verdana"/>
          <w:b/>
        </w:rPr>
        <w:instrText xml:space="preserve"> NOTEREF _Ref532804479 \f </w:instrText>
      </w:r>
      <w:r>
        <w:rPr>
          <w:rFonts w:ascii="Verdana" w:hAnsi="Verdana"/>
          <w:b/>
        </w:rPr>
        <w:fldChar w:fldCharType="separate"/>
      </w:r>
      <w:r w:rsidRPr="00B95451">
        <w:rPr>
          <w:rStyle w:val="Appelnotedebasdep"/>
        </w:rPr>
        <w:t>1</w:t>
      </w:r>
      <w:r>
        <w:rPr>
          <w:rFonts w:ascii="Verdana" w:hAnsi="Verdana"/>
          <w:b/>
        </w:rPr>
        <w:fldChar w:fldCharType="end"/>
      </w:r>
    </w:p>
    <w:p w14:paraId="5D1FF921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</w:p>
    <w:p w14:paraId="2EA543C0" w14:textId="11C58C2C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0A70CD">
        <w:rPr>
          <w:rFonts w:ascii="Verdana" w:hAnsi="Verdana"/>
          <w:b/>
        </w:rPr>
        <w:t>DE PROMOTION SOCIALE/ SECONDAIRE ARTISTIQUE A HORAIRE R</w:t>
      </w:r>
      <w:r w:rsidR="004449BC">
        <w:rPr>
          <w:rFonts w:ascii="Verdana" w:hAnsi="Verdana"/>
          <w:b/>
        </w:rPr>
        <w:t>É</w:t>
      </w:r>
      <w:r w:rsidRPr="000A70CD">
        <w:rPr>
          <w:rFonts w:ascii="Verdana" w:hAnsi="Verdana"/>
          <w:b/>
        </w:rPr>
        <w:t>DUIT</w:t>
      </w:r>
      <w:r w:rsidR="00850596">
        <w:rPr>
          <w:rStyle w:val="Appelnotedebasdep"/>
          <w:rFonts w:ascii="Verdana" w:hAnsi="Verdana"/>
          <w:b/>
        </w:rPr>
        <w:t>1</w:t>
      </w:r>
    </w:p>
    <w:p w14:paraId="1524F1A6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-</w:t>
      </w:r>
    </w:p>
    <w:p w14:paraId="45571910" w14:textId="52FBA7B2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</w:t>
      </w:r>
      <w:r w:rsidR="004449BC">
        <w:rPr>
          <w:rFonts w:ascii="Verdana" w:hAnsi="Verdana"/>
          <w:b/>
        </w:rPr>
        <w:t>DMISSION AU STAGE/ ENGAGEMENT-DÉ</w:t>
      </w:r>
      <w:r>
        <w:rPr>
          <w:rFonts w:ascii="Verdana" w:hAnsi="Verdana"/>
          <w:b/>
        </w:rPr>
        <w:t>SIGNATION A TITRE TEMPORAIRE</w:t>
      </w:r>
      <w:r>
        <w:rPr>
          <w:rFonts w:ascii="Verdana" w:hAnsi="Verdana"/>
          <w:b/>
        </w:rPr>
        <w:fldChar w:fldCharType="begin"/>
      </w:r>
      <w:r>
        <w:rPr>
          <w:rFonts w:ascii="Verdana" w:hAnsi="Verdana"/>
          <w:b/>
        </w:rPr>
        <w:instrText xml:space="preserve"> NOTEREF _Ref532804479 \f </w:instrText>
      </w:r>
      <w:r>
        <w:rPr>
          <w:rFonts w:ascii="Verdana" w:hAnsi="Verdana"/>
          <w:b/>
        </w:rPr>
        <w:fldChar w:fldCharType="separate"/>
      </w:r>
      <w:r w:rsidRPr="00B95451">
        <w:rPr>
          <w:rStyle w:val="Appelnotedebasdep"/>
        </w:rPr>
        <w:t>1</w:t>
      </w:r>
      <w:r>
        <w:rPr>
          <w:rFonts w:ascii="Verdana" w:hAnsi="Verdana"/>
          <w:b/>
        </w:rPr>
        <w:fldChar w:fldCharType="end"/>
      </w:r>
    </w:p>
    <w:p w14:paraId="396957A6" w14:textId="399ABB1C" w:rsidR="0015524C" w:rsidRPr="00850596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u w:val="single"/>
        </w:rPr>
      </w:pPr>
      <w:r w:rsidRPr="00850596">
        <w:rPr>
          <w:rFonts w:ascii="Verdana" w:hAnsi="Verdana"/>
          <w:u w:val="single"/>
        </w:rPr>
        <w:t>Coordonnées du P.O.</w:t>
      </w:r>
    </w:p>
    <w:p w14:paraId="1954572B" w14:textId="77777777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 xml:space="preserve">Nom : </w:t>
      </w:r>
    </w:p>
    <w:p w14:paraId="53A0DA9F" w14:textId="77777777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Adresse :</w:t>
      </w:r>
    </w:p>
    <w:p w14:paraId="5CEFE2F9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Adresse électronique (facultatif) :</w:t>
      </w:r>
    </w:p>
    <w:p w14:paraId="3A3A4147" w14:textId="77777777" w:rsidR="00850596" w:rsidRPr="000A70CD" w:rsidRDefault="00850596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79E342CB" w14:textId="77777777" w:rsidR="0015524C" w:rsidRPr="00850596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u w:val="single"/>
        </w:rPr>
      </w:pPr>
      <w:r w:rsidRPr="00850596">
        <w:rPr>
          <w:rFonts w:ascii="Verdana" w:hAnsi="Verdana"/>
          <w:u w:val="single"/>
        </w:rPr>
        <w:t>Coordonnées de l'école:</w:t>
      </w:r>
    </w:p>
    <w:p w14:paraId="1E866BDF" w14:textId="77777777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Nom :</w:t>
      </w:r>
    </w:p>
    <w:p w14:paraId="25E502BC" w14:textId="77777777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Adresse :</w:t>
      </w:r>
    </w:p>
    <w:p w14:paraId="5DA6AD07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Site web :</w:t>
      </w:r>
    </w:p>
    <w:p w14:paraId="67E7122A" w14:textId="77777777" w:rsidR="00850596" w:rsidRDefault="00850596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5E48D15D" w14:textId="77777777" w:rsidR="0015524C" w:rsidRPr="000A70C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2A2EA9">
        <w:rPr>
          <w:rFonts w:ascii="Verdana" w:hAnsi="Verdana"/>
          <w:b/>
        </w:rPr>
        <w:t xml:space="preserve">Date </w:t>
      </w:r>
      <w:r>
        <w:rPr>
          <w:rFonts w:ascii="Verdana" w:hAnsi="Verdana"/>
          <w:b/>
        </w:rPr>
        <w:t xml:space="preserve">présumée </w:t>
      </w:r>
      <w:r w:rsidRPr="002A2EA9">
        <w:rPr>
          <w:rFonts w:ascii="Verdana" w:hAnsi="Verdana"/>
          <w:b/>
        </w:rPr>
        <w:t>d’entrée en fonction</w:t>
      </w:r>
      <w:r>
        <w:rPr>
          <w:rFonts w:ascii="Verdana" w:hAnsi="Verdana"/>
        </w:rPr>
        <w:t> :</w:t>
      </w:r>
    </w:p>
    <w:p w14:paraId="2A94C53D" w14:textId="77777777" w:rsidR="0015524C" w:rsidRDefault="0015524C" w:rsidP="0015524C">
      <w:pPr>
        <w:rPr>
          <w:rFonts w:ascii="Verdana" w:hAnsi="Verdana"/>
        </w:rPr>
      </w:pPr>
    </w:p>
    <w:p w14:paraId="285F7094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210A4A">
        <w:rPr>
          <w:rFonts w:ascii="Verdana" w:hAnsi="Verdana"/>
          <w:u w:val="single"/>
        </w:rPr>
        <w:t>Caractéristiques de l’école</w:t>
      </w:r>
      <w:r>
        <w:rPr>
          <w:rFonts w:ascii="Verdana" w:hAnsi="Verdana"/>
        </w:rPr>
        <w:t> : …………………. (facultatif)</w:t>
      </w:r>
    </w:p>
    <w:p w14:paraId="706EB92D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2C2E443" w14:textId="77777777" w:rsidR="0015524C" w:rsidRDefault="0015524C" w:rsidP="0015524C">
      <w:pPr>
        <w:rPr>
          <w:rFonts w:ascii="Verdana" w:hAnsi="Verdana"/>
        </w:rPr>
      </w:pPr>
    </w:p>
    <w:p w14:paraId="69BBD45A" w14:textId="77777777" w:rsidR="0015524C" w:rsidRDefault="0015524C" w:rsidP="00850596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rPr>
          <w:rFonts w:ascii="Verdana" w:hAnsi="Verdana" w:cs="Arial"/>
          <w:bCs/>
          <w:color w:val="000000" w:themeColor="text1"/>
        </w:rPr>
      </w:pPr>
      <w:r w:rsidRPr="00E663E7">
        <w:rPr>
          <w:rFonts w:ascii="Verdana" w:hAnsi="Verdana" w:cs="Arial"/>
          <w:bCs/>
          <w:color w:val="000000" w:themeColor="text1"/>
          <w:u w:val="double"/>
        </w:rPr>
        <w:t>Nature de l’emploi</w:t>
      </w:r>
      <w:r w:rsidRPr="00850596">
        <w:rPr>
          <w:rStyle w:val="Appelnotedebasdep"/>
          <w:rFonts w:ascii="Verdana" w:hAnsi="Verdana" w:cs="Arial"/>
          <w:bCs/>
          <w:color w:val="000000" w:themeColor="text1"/>
        </w:rPr>
        <w:footnoteReference w:id="4"/>
      </w:r>
      <w:r w:rsidRPr="00850596">
        <w:rPr>
          <w:rFonts w:ascii="Verdana" w:hAnsi="Verdana" w:cs="Arial"/>
          <w:bCs/>
          <w:color w:val="000000" w:themeColor="text1"/>
        </w:rPr>
        <w:t> :</w:t>
      </w:r>
    </w:p>
    <w:p w14:paraId="53E9D299" w14:textId="77777777" w:rsidR="00850596" w:rsidRPr="00E663E7" w:rsidRDefault="00850596" w:rsidP="00850596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rPr>
          <w:rFonts w:ascii="Verdana" w:hAnsi="Verdana"/>
          <w:u w:val="double"/>
        </w:rPr>
      </w:pPr>
    </w:p>
    <w:p w14:paraId="65CE5DC1" w14:textId="77777777" w:rsidR="0015524C" w:rsidRDefault="0015524C" w:rsidP="00850596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rPr>
          <w:rFonts w:ascii="Verdana" w:hAnsi="Verdana"/>
        </w:rPr>
      </w:pPr>
      <w:r w:rsidRPr="0016174F">
        <w:rPr>
          <w:rFonts w:ascii="Verdana" w:hAnsi="Verdana"/>
        </w:rPr>
        <w:t xml:space="preserve">O </w:t>
      </w:r>
      <w:r>
        <w:rPr>
          <w:rFonts w:ascii="Verdana" w:hAnsi="Verdana"/>
        </w:rPr>
        <w:t>emploi définitivement vacant ;</w:t>
      </w:r>
    </w:p>
    <w:p w14:paraId="581880BF" w14:textId="0BCE2EA9" w:rsidR="004449BC" w:rsidRDefault="0015524C" w:rsidP="00850596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 xml:space="preserve">O </w:t>
      </w:r>
      <w:r w:rsidRPr="0016174F">
        <w:rPr>
          <w:rFonts w:ascii="Verdana" w:hAnsi="Verdana"/>
        </w:rPr>
        <w:t>emploi temporairement vacant</w:t>
      </w:r>
    </w:p>
    <w:p w14:paraId="38EFA5E2" w14:textId="3F100CC8" w:rsidR="0015524C" w:rsidRPr="0016174F" w:rsidRDefault="0015524C" w:rsidP="00087549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ind w:firstLine="284"/>
        <w:rPr>
          <w:rFonts w:ascii="Verdana" w:hAnsi="Verdana"/>
        </w:rPr>
      </w:pPr>
      <w:r>
        <w:rPr>
          <w:rFonts w:ascii="Verdana" w:hAnsi="Verdana"/>
        </w:rPr>
        <w:t>durée présumée du remplacement : ….. (à compléter) et motif du remplacement : ……... (à compléter) ;</w:t>
      </w:r>
    </w:p>
    <w:p w14:paraId="5CBB90BD" w14:textId="77777777" w:rsidR="0015524C" w:rsidRDefault="0015524C" w:rsidP="00850596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both"/>
        <w:rPr>
          <w:rFonts w:ascii="Verdana" w:hAnsi="Verdana"/>
        </w:rPr>
      </w:pPr>
      <w:r w:rsidRPr="0016174F">
        <w:rPr>
          <w:rFonts w:ascii="Verdana" w:hAnsi="Verdana"/>
        </w:rPr>
        <w:t xml:space="preserve">O emploi temporairement vacant dont le PO présume qu’il deviendra définitivement vacant à terme </w:t>
      </w:r>
      <w:r>
        <w:rPr>
          <w:rFonts w:ascii="Verdana" w:hAnsi="Verdana"/>
        </w:rPr>
        <w:t>(appel mixte).</w:t>
      </w:r>
    </w:p>
    <w:p w14:paraId="22AC80FF" w14:textId="0CD70C8F" w:rsidR="00850596" w:rsidRDefault="00850596">
      <w:pPr>
        <w:spacing w:after="160" w:line="259" w:lineRule="auto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31097C14" w14:textId="77777777" w:rsidR="0015524C" w:rsidDel="009B6841" w:rsidRDefault="0015524C" w:rsidP="0015524C">
      <w:pPr>
        <w:rPr>
          <w:rFonts w:ascii="Verdana" w:hAnsi="Verdana"/>
        </w:rPr>
      </w:pPr>
    </w:p>
    <w:p w14:paraId="4EDD8469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 w:rsidDel="009B6841">
        <w:rPr>
          <w:rFonts w:ascii="Verdana" w:hAnsi="Verdana"/>
        </w:rPr>
        <w:t xml:space="preserve">Les </w:t>
      </w:r>
      <w:r>
        <w:rPr>
          <w:rFonts w:ascii="Verdana" w:hAnsi="Verdana"/>
        </w:rPr>
        <w:t xml:space="preserve">dossiers de </w:t>
      </w:r>
      <w:r w:rsidRPr="000A70CD" w:rsidDel="009B6841">
        <w:rPr>
          <w:rFonts w:ascii="Verdana" w:hAnsi="Verdana"/>
        </w:rPr>
        <w:t>candidature doivent être envoyés</w:t>
      </w:r>
      <w:r>
        <w:rPr>
          <w:rFonts w:ascii="Verdana" w:hAnsi="Verdana"/>
        </w:rPr>
        <w:t>, au plus tard le … (à compléter) :</w:t>
      </w:r>
    </w:p>
    <w:p w14:paraId="232D9ED1" w14:textId="4C410E6C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-</w:t>
      </w:r>
      <w:r w:rsidRPr="000A70CD" w:rsidDel="009B6841">
        <w:rPr>
          <w:rFonts w:ascii="Verdana" w:hAnsi="Verdana"/>
        </w:rPr>
        <w:t xml:space="preserve"> par recommandé ou déposées contre accusé de réception</w:t>
      </w:r>
      <w:r>
        <w:rPr>
          <w:rFonts w:ascii="Verdana" w:hAnsi="Verdana"/>
        </w:rPr>
        <w:t> </w:t>
      </w:r>
      <w:r w:rsidRPr="000A70CD" w:rsidDel="009B6841">
        <w:rPr>
          <w:rFonts w:ascii="Verdana" w:hAnsi="Verdana"/>
        </w:rPr>
        <w:t xml:space="preserve"> </w:t>
      </w:r>
    </w:p>
    <w:p w14:paraId="1F5B6B0C" w14:textId="77777777" w:rsidR="00850596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- et/ou par envoi électronique avec accusé de réception</w:t>
      </w:r>
    </w:p>
    <w:p w14:paraId="09D734FC" w14:textId="77777777" w:rsidR="00850596" w:rsidRDefault="00850596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28327645" w14:textId="11266AAD" w:rsidR="0015524C" w:rsidRPr="000A70CD" w:rsidDel="009B6841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 xml:space="preserve"> à l’attention de</w:t>
      </w:r>
      <w:r w:rsidRPr="000A70CD" w:rsidDel="009B6841">
        <w:rPr>
          <w:rFonts w:ascii="Verdana" w:hAnsi="Verdana"/>
        </w:rPr>
        <w:t>…</w:t>
      </w:r>
      <w:r>
        <w:rPr>
          <w:rFonts w:ascii="Verdana" w:hAnsi="Verdana"/>
        </w:rPr>
        <w:t>………..</w:t>
      </w:r>
      <w:r w:rsidRPr="000A70CD" w:rsidDel="009B6841">
        <w:rPr>
          <w:rFonts w:ascii="Verdana" w:hAnsi="Verdana"/>
        </w:rPr>
        <w:t xml:space="preserve"> (à compléter</w:t>
      </w:r>
      <w:r>
        <w:rPr>
          <w:rFonts w:ascii="Verdana" w:hAnsi="Verdana"/>
        </w:rPr>
        <w:t>)</w:t>
      </w:r>
    </w:p>
    <w:p w14:paraId="20185BA0" w14:textId="77777777" w:rsidR="00850596" w:rsidRDefault="00850596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32EFED57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Le dossier de candidature comportera …… (à compléter)</w:t>
      </w:r>
    </w:p>
    <w:p w14:paraId="617FC5D1" w14:textId="77777777" w:rsidR="00850596" w:rsidRDefault="00850596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3970E5E4" w14:textId="77777777" w:rsidR="0015524C" w:rsidRPr="000A70CD" w:rsidDel="009B6841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Le cas échéant, u</w:t>
      </w:r>
      <w:r w:rsidRPr="000A70CD" w:rsidDel="009B6841">
        <w:rPr>
          <w:rFonts w:ascii="Verdana" w:hAnsi="Verdana"/>
        </w:rPr>
        <w:t>ne copie des attestations de réussite</w:t>
      </w:r>
      <w:r w:rsidDel="009B6841">
        <w:rPr>
          <w:rFonts w:ascii="Verdana" w:hAnsi="Verdana"/>
        </w:rPr>
        <w:t xml:space="preserve"> obtenues dans l</w:t>
      </w:r>
      <w:r>
        <w:rPr>
          <w:rFonts w:ascii="Verdana" w:hAnsi="Verdana"/>
        </w:rPr>
        <w:t>e</w:t>
      </w:r>
      <w:r w:rsidDel="009B6841">
        <w:rPr>
          <w:rFonts w:ascii="Verdana" w:hAnsi="Verdana"/>
        </w:rPr>
        <w:t xml:space="preserve"> cadre de la formation initiale des directeurs</w:t>
      </w:r>
      <w:r w:rsidRPr="000A70CD" w:rsidDel="009B6841">
        <w:rPr>
          <w:rFonts w:ascii="Verdana" w:hAnsi="Verdana"/>
        </w:rPr>
        <w:t xml:space="preserve"> </w:t>
      </w:r>
      <w:r>
        <w:rPr>
          <w:rFonts w:ascii="Verdana" w:hAnsi="Verdana"/>
        </w:rPr>
        <w:t>sera</w:t>
      </w:r>
      <w:r w:rsidRPr="000A70CD" w:rsidDel="009B6841">
        <w:rPr>
          <w:rFonts w:ascii="Verdana" w:hAnsi="Verdana"/>
        </w:rPr>
        <w:t xml:space="preserve"> jointe </w:t>
      </w:r>
      <w:r>
        <w:rPr>
          <w:rFonts w:ascii="Verdana" w:hAnsi="Verdana"/>
        </w:rPr>
        <w:t>au dossier</w:t>
      </w:r>
      <w:r w:rsidRPr="000A70CD" w:rsidDel="009B6841">
        <w:rPr>
          <w:rFonts w:ascii="Verdana" w:hAnsi="Verdana"/>
        </w:rPr>
        <w:t xml:space="preserve"> de candidature</w:t>
      </w:r>
      <w:r>
        <w:rPr>
          <w:rFonts w:ascii="Verdana" w:hAnsi="Verdana"/>
        </w:rPr>
        <w:t>.</w:t>
      </w:r>
    </w:p>
    <w:p w14:paraId="3B303A03" w14:textId="77777777" w:rsidR="0015524C" w:rsidRPr="000A70CD" w:rsidDel="009B6841" w:rsidRDefault="0015524C" w:rsidP="0015524C">
      <w:pPr>
        <w:rPr>
          <w:rFonts w:ascii="Verdana" w:hAnsi="Verdana"/>
        </w:rPr>
      </w:pPr>
    </w:p>
    <w:p w14:paraId="442E6B4B" w14:textId="77777777" w:rsidR="0015524C" w:rsidRPr="000A70CD" w:rsidDel="009B6841" w:rsidRDefault="0015524C" w:rsidP="001552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 w:rsidDel="009B6841">
        <w:rPr>
          <w:rFonts w:ascii="Verdana" w:hAnsi="Verdana"/>
        </w:rPr>
        <w:t xml:space="preserve">Coordonnées de la personne-contact auprès de laquelle </w:t>
      </w:r>
      <w:r>
        <w:rPr>
          <w:rFonts w:ascii="Verdana" w:hAnsi="Verdana"/>
        </w:rPr>
        <w:t>des</w:t>
      </w:r>
      <w:r w:rsidRPr="000A70CD" w:rsidDel="009B6841">
        <w:rPr>
          <w:rFonts w:ascii="Verdana" w:hAnsi="Verdana"/>
        </w:rPr>
        <w:t xml:space="preserve"> renseignements complémentaires peuvent être obtenus :</w:t>
      </w:r>
    </w:p>
    <w:p w14:paraId="43D6ECCB" w14:textId="77777777" w:rsidR="0015524C" w:rsidRDefault="0015524C" w:rsidP="001552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27470BB4" w14:textId="77777777" w:rsidR="0015524C" w:rsidDel="009B6841" w:rsidRDefault="0015524C" w:rsidP="0015524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4F8186F9" w14:textId="77777777" w:rsidR="0015524C" w:rsidRDefault="0015524C" w:rsidP="0015524C">
      <w:pPr>
        <w:rPr>
          <w:rFonts w:ascii="Verdana" w:hAnsi="Verdana"/>
        </w:rPr>
      </w:pPr>
    </w:p>
    <w:p w14:paraId="3723DD3E" w14:textId="77777777" w:rsidR="0015524C" w:rsidRPr="00850596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 w:cs="Arial"/>
          <w:bCs/>
          <w:color w:val="000000" w:themeColor="text1"/>
          <w:u w:val="double"/>
        </w:rPr>
        <w:t>Destinataires de l’appel</w:t>
      </w:r>
      <w:r w:rsidRPr="00850596">
        <w:rPr>
          <w:rStyle w:val="Appelnotedebasdep"/>
          <w:rFonts w:ascii="Verdana" w:hAnsi="Verdana" w:cs="Arial"/>
          <w:bCs/>
          <w:color w:val="000000" w:themeColor="text1"/>
        </w:rPr>
        <w:footnoteReference w:id="5"/>
      </w:r>
      <w:r w:rsidRPr="00850596">
        <w:rPr>
          <w:rFonts w:ascii="Verdana" w:hAnsi="Verdana" w:cs="Arial"/>
          <w:bCs/>
          <w:color w:val="000000" w:themeColor="text1"/>
        </w:rPr>
        <w:t> :</w:t>
      </w:r>
    </w:p>
    <w:p w14:paraId="75EB64BE" w14:textId="77777777" w:rsidR="0015524C" w:rsidRPr="00633FC5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633FC5">
        <w:rPr>
          <w:rFonts w:ascii="Verdana" w:hAnsi="Verdana"/>
        </w:rPr>
        <w:t xml:space="preserve">O </w:t>
      </w:r>
      <w:r>
        <w:rPr>
          <w:rFonts w:ascii="Verdana" w:hAnsi="Verdana" w:cs="Arial"/>
          <w:color w:val="000000" w:themeColor="text1"/>
        </w:rPr>
        <w:t>les</w:t>
      </w:r>
      <w:r w:rsidRPr="00633FC5">
        <w:rPr>
          <w:rFonts w:ascii="Verdana" w:hAnsi="Verdana" w:cs="Arial"/>
          <w:color w:val="000000" w:themeColor="text1"/>
        </w:rPr>
        <w:t xml:space="preserve"> membres du personnel exerçant leurs fonctions au sein du pouvoir organisateur</w:t>
      </w:r>
      <w:r w:rsidRPr="00633FC5">
        <w:rPr>
          <w:rFonts w:ascii="Verdana" w:hAnsi="Verdana"/>
        </w:rPr>
        <w:t> ;</w:t>
      </w:r>
    </w:p>
    <w:p w14:paraId="6284C954" w14:textId="77777777" w:rsidR="0015524C" w:rsidRPr="00633FC5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633FC5">
        <w:rPr>
          <w:rFonts w:ascii="Verdana" w:hAnsi="Verdana" w:cs="Arial"/>
          <w:color w:val="000000" w:themeColor="text1"/>
        </w:rPr>
        <w:t>O toute personne remplissant les conditions d’accès à la fonction</w:t>
      </w:r>
      <w:r w:rsidRPr="00633FC5">
        <w:rPr>
          <w:rFonts w:ascii="Verdana" w:hAnsi="Verdana"/>
        </w:rPr>
        <w:t>.</w:t>
      </w:r>
    </w:p>
    <w:p w14:paraId="1B2C828B" w14:textId="77777777" w:rsidR="0015524C" w:rsidRDefault="0015524C" w:rsidP="0015524C">
      <w:pPr>
        <w:jc w:val="both"/>
        <w:rPr>
          <w:rFonts w:ascii="Verdana" w:hAnsi="Verdana"/>
        </w:rPr>
      </w:pPr>
    </w:p>
    <w:p w14:paraId="1598DEF9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>Annexes :</w:t>
      </w:r>
    </w:p>
    <w:p w14:paraId="24AEAD15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>- Annexe 1 : Conditions d’accès à la fonction</w:t>
      </w:r>
    </w:p>
    <w:p w14:paraId="5C32C210" w14:textId="0536101F" w:rsidR="0015524C" w:rsidRDefault="002B3F8D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 xml:space="preserve">- Annexe 2 : Profil </w:t>
      </w:r>
      <w:r w:rsidR="0015524C">
        <w:rPr>
          <w:rFonts w:ascii="Verdana" w:hAnsi="Verdana"/>
        </w:rPr>
        <w:t>de fonction établi par le Pouvoir organisateur</w:t>
      </w:r>
      <w:r w:rsidR="0015524C">
        <w:rPr>
          <w:rStyle w:val="Appelnotedebasdep"/>
          <w:rFonts w:ascii="Verdana" w:hAnsi="Verdana"/>
        </w:rPr>
        <w:footnoteReference w:id="6"/>
      </w:r>
      <w:r w:rsidR="0015524C">
        <w:rPr>
          <w:rFonts w:ascii="Verdana" w:hAnsi="Verdana"/>
        </w:rPr>
        <w:t xml:space="preserve">. </w:t>
      </w:r>
    </w:p>
    <w:p w14:paraId="0D0F8952" w14:textId="1006827C" w:rsidR="0015524C" w:rsidRPr="0059067D" w:rsidRDefault="0015524C" w:rsidP="009A78DC">
      <w:pPr>
        <w:spacing w:after="160" w:line="259" w:lineRule="auto"/>
        <w:rPr>
          <w:rFonts w:ascii="Verdana" w:hAnsi="Verdana"/>
          <w:b/>
        </w:rPr>
      </w:pPr>
      <w:r>
        <w:rPr>
          <w:rFonts w:ascii="Verdana" w:hAnsi="Verdana"/>
        </w:rPr>
        <w:br w:type="page"/>
      </w:r>
      <w:r w:rsidRPr="0059067D">
        <w:rPr>
          <w:rFonts w:ascii="Verdana" w:hAnsi="Verdana"/>
          <w:b/>
        </w:rPr>
        <w:lastRenderedPageBreak/>
        <w:t xml:space="preserve">Annexe 1. Conditions d’accès à la fonction </w:t>
      </w:r>
    </w:p>
    <w:p w14:paraId="2813C557" w14:textId="57F07E6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59067D">
        <w:rPr>
          <w:rFonts w:ascii="Verdana" w:hAnsi="Verdana"/>
          <w:b/>
          <w:u w:val="double"/>
        </w:rPr>
        <w:t>Les conditions légales d'accès à la fonction</w:t>
      </w:r>
      <w:r w:rsidRPr="007E23E4">
        <w:rPr>
          <w:rFonts w:ascii="Verdana" w:hAnsi="Verdana"/>
        </w:rPr>
        <w:t xml:space="preserve"> sont :</w:t>
      </w:r>
    </w:p>
    <w:p w14:paraId="19865713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</w:p>
    <w:p w14:paraId="51C73DC8" w14:textId="0CBB34E0" w:rsidR="0015524C" w:rsidRPr="00210A4A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  <w:b/>
        </w:rPr>
      </w:pPr>
      <w:r w:rsidRPr="00210A4A">
        <w:rPr>
          <w:rFonts w:ascii="Verdana" w:hAnsi="Verdana"/>
          <w:b/>
        </w:rPr>
        <w:t xml:space="preserve">O Il s’agit d’un </w:t>
      </w:r>
      <w:r w:rsidRPr="00210A4A">
        <w:rPr>
          <w:rFonts w:ascii="Verdana" w:hAnsi="Verdana"/>
          <w:b/>
          <w:u w:val="single"/>
        </w:rPr>
        <w:t>premier appel</w:t>
      </w:r>
      <w:r w:rsidRPr="00210A4A">
        <w:rPr>
          <w:rFonts w:ascii="Verdana" w:hAnsi="Verdana"/>
          <w:b/>
        </w:rPr>
        <w:t> </w:t>
      </w:r>
      <w:r w:rsidR="00A83927" w:rsidRPr="007E23E4">
        <w:rPr>
          <w:rStyle w:val="Appelnotedebasdep"/>
          <w:rFonts w:ascii="Verdana" w:hAnsi="Verdana"/>
        </w:rPr>
        <w:footnoteReference w:id="7"/>
      </w:r>
      <w:r w:rsidR="00A83927">
        <w:rPr>
          <w:rFonts w:ascii="Verdana" w:hAnsi="Verdana"/>
          <w:b/>
        </w:rPr>
        <w:t xml:space="preserve"> </w:t>
      </w:r>
      <w:r w:rsidRPr="00210A4A">
        <w:rPr>
          <w:rFonts w:ascii="Verdana" w:hAnsi="Verdana"/>
          <w:b/>
        </w:rPr>
        <w:t>:</w:t>
      </w:r>
    </w:p>
    <w:p w14:paraId="6399FF3D" w14:textId="5FC0EAFE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1</w:t>
      </w:r>
      <w:r w:rsidRPr="007E23E4">
        <w:rPr>
          <w:rFonts w:ascii="Verdana" w:hAnsi="Verdana" w:cs="Arial"/>
          <w:color w:val="000000" w:themeColor="text1"/>
        </w:rPr>
        <w:t>° être porteur d’un titre du niveau supérieur du 1</w:t>
      </w:r>
      <w:r w:rsidRPr="007E23E4">
        <w:rPr>
          <w:rFonts w:ascii="Verdana" w:hAnsi="Verdana" w:cs="Arial"/>
          <w:color w:val="000000" w:themeColor="text1"/>
          <w:vertAlign w:val="superscript"/>
        </w:rPr>
        <w:t>er</w:t>
      </w:r>
      <w:r w:rsidRPr="007E23E4">
        <w:rPr>
          <w:rFonts w:ascii="Verdana" w:hAnsi="Verdana" w:cs="Arial"/>
          <w:color w:val="000000" w:themeColor="text1"/>
        </w:rPr>
        <w:t xml:space="preserve"> degré au moins</w:t>
      </w:r>
      <w:r>
        <w:rPr>
          <w:rStyle w:val="Appelnotedebasdep"/>
          <w:rFonts w:ascii="Verdana" w:hAnsi="Verdana" w:cs="Arial"/>
          <w:color w:val="000000" w:themeColor="text1"/>
        </w:rPr>
        <w:footnoteReference w:id="8"/>
      </w:r>
    </w:p>
    <w:p w14:paraId="25E1C258" w14:textId="6614DDF5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2</w:t>
      </w:r>
      <w:r w:rsidRPr="007E23E4">
        <w:rPr>
          <w:rFonts w:ascii="Verdana" w:hAnsi="Verdana" w:cs="Arial"/>
          <w:color w:val="000000" w:themeColor="text1"/>
        </w:rPr>
        <w:t xml:space="preserve">° être porteur d’un titre </w:t>
      </w:r>
      <w:r w:rsidR="00A83927">
        <w:rPr>
          <w:rFonts w:ascii="Verdana" w:hAnsi="Verdana" w:cs="Arial"/>
        </w:rPr>
        <w:t>pédagogique</w:t>
      </w:r>
      <w:r w:rsidR="00A83927" w:rsidRPr="00561E8C">
        <w:rPr>
          <w:rFonts w:ascii="Verdana" w:hAnsi="Verdana" w:cs="Arial"/>
          <w:color w:val="000000" w:themeColor="text1"/>
          <w:vertAlign w:val="superscript"/>
        </w:rPr>
        <w:t>8</w:t>
      </w:r>
      <w:r w:rsidRPr="007E23E4">
        <w:rPr>
          <w:rFonts w:ascii="Verdana" w:hAnsi="Verdana" w:cs="Arial"/>
        </w:rPr>
        <w:t>;</w:t>
      </w:r>
    </w:p>
    <w:p w14:paraId="60E9751F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3</w:t>
      </w:r>
      <w:r w:rsidRPr="007E23E4">
        <w:rPr>
          <w:rFonts w:ascii="Verdana" w:hAnsi="Verdana" w:cs="Arial"/>
        </w:rPr>
        <w:t>° compter une ancienneté de service de trois ans au sein de l’enseignement organisé ou subventionné par la Communauté française ;</w:t>
      </w:r>
    </w:p>
    <w:p w14:paraId="773F0737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  <w:r>
        <w:rPr>
          <w:rFonts w:ascii="Verdana" w:hAnsi="Verdana" w:cs="Arial"/>
          <w:color w:val="000000" w:themeColor="text1"/>
          <w:lang w:eastAsia="fr-FR"/>
        </w:rPr>
        <w:t>4</w:t>
      </w:r>
      <w:r w:rsidRPr="007E23E4">
        <w:rPr>
          <w:rFonts w:ascii="Verdana" w:hAnsi="Verdana" w:cs="Arial"/>
          <w:color w:val="000000" w:themeColor="text1"/>
          <w:lang w:eastAsia="fr-FR"/>
        </w:rPr>
        <w:t>° avoir répondu à l’appel à candidatures.</w:t>
      </w:r>
    </w:p>
    <w:p w14:paraId="4804CAD5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7AE61EF9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693F2F3D" w14:textId="0DC276AA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 w:cs="Arial"/>
          <w:b/>
          <w:color w:val="000000" w:themeColor="text1"/>
        </w:rPr>
      </w:pPr>
      <w:r>
        <w:rPr>
          <w:rFonts w:ascii="Verdana" w:hAnsi="Verdana" w:cs="Arial"/>
          <w:b/>
          <w:color w:val="000000" w:themeColor="text1"/>
        </w:rPr>
        <w:t>Les candidats reconnus comme éligibles à une fonction de directeur par la Commission de valorisation de l’expérience dans l’enseignement</w:t>
      </w:r>
      <w:r w:rsidR="002B3F8D">
        <w:rPr>
          <w:rStyle w:val="Appelnotedebasdep"/>
          <w:rFonts w:ascii="Verdana" w:hAnsi="Verdana" w:cs="Arial"/>
          <w:b/>
          <w:color w:val="000000" w:themeColor="text1"/>
          <w:lang w:eastAsia="fr-FR"/>
        </w:rPr>
        <w:t>9</w:t>
      </w:r>
      <w:r w:rsidR="002B3F8D">
        <w:rPr>
          <w:rFonts w:ascii="Verdana" w:hAnsi="Verdana" w:cs="Arial"/>
          <w:b/>
          <w:color w:val="000000" w:themeColor="text1"/>
        </w:rPr>
        <w:t xml:space="preserve"> </w:t>
      </w:r>
      <w:r>
        <w:rPr>
          <w:rFonts w:ascii="Verdana" w:hAnsi="Verdana" w:cs="Arial"/>
          <w:b/>
          <w:color w:val="000000" w:themeColor="text1"/>
        </w:rPr>
        <w:t xml:space="preserve">ne sont pas concernés par les conditions précitées mais par les conditions suivantes : </w:t>
      </w:r>
    </w:p>
    <w:p w14:paraId="38042FDF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/>
        </w:rPr>
      </w:pPr>
      <w:r w:rsidRPr="007E23E4">
        <w:rPr>
          <w:rFonts w:ascii="Verdana" w:hAnsi="Verdana" w:cs="Arial"/>
          <w:color w:val="000000" w:themeColor="text1"/>
        </w:rPr>
        <w:t>1° Jouir des droits civils et politiques</w:t>
      </w:r>
    </w:p>
    <w:p w14:paraId="13AD4965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>2° Satisfaire aux dispositions légales et réglementaires relatives au régime linguistique;</w:t>
      </w:r>
    </w:p>
    <w:p w14:paraId="79E550D3" w14:textId="292A24A4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 xml:space="preserve">3° </w:t>
      </w:r>
      <w:r w:rsidR="00850596">
        <w:rPr>
          <w:rFonts w:ascii="Verdana" w:hAnsi="Verdana" w:cs="Arial"/>
          <w:color w:val="000000" w:themeColor="text1"/>
        </w:rPr>
        <w:t>Ê</w:t>
      </w:r>
      <w:r w:rsidRPr="007E23E4">
        <w:rPr>
          <w:rFonts w:ascii="Verdana" w:hAnsi="Verdana" w:cs="Arial"/>
          <w:color w:val="000000" w:themeColor="text1"/>
        </w:rPr>
        <w:t>tre de conduite irréprochable;</w:t>
      </w:r>
    </w:p>
    <w:p w14:paraId="6D5AA423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>4° Satisfaire aux lois sur la milice;</w:t>
      </w:r>
    </w:p>
    <w:p w14:paraId="4957CBB9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  <w:r>
        <w:rPr>
          <w:rFonts w:ascii="Verdana" w:hAnsi="Verdana" w:cs="Arial"/>
          <w:color w:val="000000" w:themeColor="text1"/>
          <w:lang w:eastAsia="fr-FR"/>
        </w:rPr>
        <w:t>5</w:t>
      </w:r>
      <w:r w:rsidRPr="007E23E4">
        <w:rPr>
          <w:rFonts w:ascii="Verdana" w:hAnsi="Verdana" w:cs="Arial"/>
          <w:color w:val="000000" w:themeColor="text1"/>
          <w:lang w:eastAsia="fr-FR"/>
        </w:rPr>
        <w:t>° avoir répondu à l’appel à candidatures.</w:t>
      </w:r>
    </w:p>
    <w:p w14:paraId="482F5F88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6F05489D" w14:textId="77777777" w:rsidR="0015524C" w:rsidRPr="00B17C0D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 w:cs="Arial"/>
          <w:color w:val="000000" w:themeColor="text1"/>
          <w:lang w:eastAsia="fr-FR"/>
        </w:rPr>
      </w:pPr>
    </w:p>
    <w:p w14:paraId="38BF9A55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210A4A">
        <w:rPr>
          <w:rFonts w:ascii="Verdana" w:hAnsi="Verdana"/>
          <w:b/>
        </w:rPr>
        <w:t xml:space="preserve">O Il s’agit d’un </w:t>
      </w:r>
      <w:r w:rsidRPr="00210A4A">
        <w:rPr>
          <w:rFonts w:ascii="Verdana" w:hAnsi="Verdana"/>
          <w:b/>
          <w:u w:val="single"/>
        </w:rPr>
        <w:t>second appel</w:t>
      </w:r>
      <w:r w:rsidRPr="00210A4A">
        <w:rPr>
          <w:rFonts w:ascii="Verdana" w:hAnsi="Verdana"/>
          <w:b/>
        </w:rPr>
        <w:t xml:space="preserve"> et</w:t>
      </w:r>
      <w:r w:rsidRPr="00210A4A">
        <w:rPr>
          <w:rFonts w:ascii="Verdana" w:hAnsi="Verdana" w:cs="Arial"/>
          <w:b/>
        </w:rPr>
        <w:t xml:space="preserve"> le PO n’a pas reçu de candidature valable après un premier appel</w:t>
      </w:r>
      <w:r w:rsidRPr="007E23E4">
        <w:rPr>
          <w:rFonts w:ascii="Verdana" w:hAnsi="Verdana" w:cs="Arial"/>
        </w:rPr>
        <w:t xml:space="preserve"> (la condition d’ancienneté de 3 ans n’est plus à remplir) :</w:t>
      </w:r>
    </w:p>
    <w:p w14:paraId="29908CEA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/>
        </w:rPr>
      </w:pPr>
      <w:r w:rsidRPr="007E23E4">
        <w:rPr>
          <w:rFonts w:ascii="Verdana" w:hAnsi="Verdana" w:cs="Arial"/>
          <w:color w:val="000000" w:themeColor="text1"/>
        </w:rPr>
        <w:t>1° Jouir des droits civils et politiques</w:t>
      </w:r>
    </w:p>
    <w:p w14:paraId="297AC546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>2° Satisfaire aux dispositions légales et réglementaires relatives au régime linguistique;</w:t>
      </w:r>
    </w:p>
    <w:p w14:paraId="65EEE738" w14:textId="5A95031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 xml:space="preserve">3° </w:t>
      </w:r>
      <w:r w:rsidR="00A83927">
        <w:rPr>
          <w:rFonts w:ascii="Verdana" w:hAnsi="Verdana" w:cs="Arial"/>
          <w:color w:val="000000" w:themeColor="text1"/>
        </w:rPr>
        <w:t>Ê</w:t>
      </w:r>
      <w:r w:rsidRPr="007E23E4">
        <w:rPr>
          <w:rFonts w:ascii="Verdana" w:hAnsi="Verdana" w:cs="Arial"/>
          <w:color w:val="000000" w:themeColor="text1"/>
        </w:rPr>
        <w:t>tre de conduite irréprochable;</w:t>
      </w:r>
    </w:p>
    <w:p w14:paraId="1929328D" w14:textId="77777777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>4° Satisfaire aux lois sur la milice;</w:t>
      </w:r>
    </w:p>
    <w:p w14:paraId="5C851194" w14:textId="3C550868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5</w:t>
      </w:r>
      <w:r w:rsidRPr="007E23E4">
        <w:rPr>
          <w:rFonts w:ascii="Verdana" w:hAnsi="Verdana" w:cs="Arial"/>
          <w:color w:val="000000" w:themeColor="text1"/>
        </w:rPr>
        <w:t>° être porteur d’un titre du niveau supérieur du 1</w:t>
      </w:r>
      <w:r w:rsidRPr="007E23E4">
        <w:rPr>
          <w:rFonts w:ascii="Verdana" w:hAnsi="Verdana" w:cs="Arial"/>
          <w:color w:val="000000" w:themeColor="text1"/>
          <w:vertAlign w:val="superscript"/>
        </w:rPr>
        <w:t>er</w:t>
      </w:r>
      <w:r w:rsidRPr="007E23E4">
        <w:rPr>
          <w:rFonts w:ascii="Verdana" w:hAnsi="Verdana" w:cs="Arial"/>
          <w:color w:val="000000" w:themeColor="text1"/>
        </w:rPr>
        <w:t xml:space="preserve"> degré au moins</w:t>
      </w:r>
      <w:r w:rsidR="00A83927">
        <w:rPr>
          <w:rStyle w:val="Appelnotedebasdep"/>
          <w:rFonts w:ascii="Verdana" w:hAnsi="Verdana" w:cs="Arial"/>
          <w:color w:val="000000" w:themeColor="text1"/>
        </w:rPr>
        <w:t>7</w:t>
      </w:r>
      <w:r w:rsidRPr="007E23E4">
        <w:rPr>
          <w:rFonts w:ascii="Verdana" w:hAnsi="Verdana" w:cs="Arial"/>
          <w:color w:val="000000" w:themeColor="text1"/>
        </w:rPr>
        <w:t> ;</w:t>
      </w:r>
    </w:p>
    <w:p w14:paraId="78004A1B" w14:textId="498D2CB8" w:rsidR="0015524C" w:rsidRPr="007E23E4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6</w:t>
      </w:r>
      <w:r w:rsidRPr="007E23E4">
        <w:rPr>
          <w:rFonts w:ascii="Verdana" w:hAnsi="Verdana" w:cs="Arial"/>
          <w:color w:val="000000" w:themeColor="text1"/>
        </w:rPr>
        <w:t xml:space="preserve">° être porteur d’un titre </w:t>
      </w:r>
      <w:r w:rsidRPr="007E23E4">
        <w:rPr>
          <w:rFonts w:ascii="Verdana" w:hAnsi="Verdana" w:cs="Arial"/>
        </w:rPr>
        <w:t>pédagogique</w:t>
      </w:r>
      <w:bookmarkStart w:id="0" w:name="_GoBack"/>
      <w:bookmarkEnd w:id="0"/>
      <w:r w:rsidR="00A83927">
        <w:rPr>
          <w:rStyle w:val="Appelnotedebasdep"/>
          <w:rFonts w:ascii="Verdana" w:hAnsi="Verdana" w:cs="Arial"/>
        </w:rPr>
        <w:t>8</w:t>
      </w:r>
      <w:r w:rsidRPr="007E23E4">
        <w:rPr>
          <w:rFonts w:ascii="Verdana" w:hAnsi="Verdana" w:cs="Arial"/>
        </w:rPr>
        <w:t> ;</w:t>
      </w:r>
    </w:p>
    <w:p w14:paraId="3E27EADD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  <w:r>
        <w:rPr>
          <w:rFonts w:ascii="Verdana" w:hAnsi="Verdana" w:cs="Arial"/>
          <w:color w:val="000000" w:themeColor="text1"/>
          <w:lang w:eastAsia="fr-FR"/>
        </w:rPr>
        <w:t>7</w:t>
      </w:r>
      <w:r w:rsidRPr="007E23E4">
        <w:rPr>
          <w:rFonts w:ascii="Verdana" w:hAnsi="Verdana" w:cs="Arial"/>
          <w:color w:val="000000" w:themeColor="text1"/>
          <w:lang w:eastAsia="fr-FR"/>
        </w:rPr>
        <w:t>° avoir répondu à l’appel à candidatures.</w:t>
      </w:r>
    </w:p>
    <w:p w14:paraId="1C6A0045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299924B2" w14:textId="77777777" w:rsidR="0015524C" w:rsidRDefault="0015524C" w:rsidP="001552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  <w:r>
        <w:rPr>
          <w:rFonts w:ascii="Verdana" w:hAnsi="Verdana" w:cs="Arial"/>
          <w:b/>
          <w:color w:val="000000" w:themeColor="text1"/>
        </w:rPr>
        <w:t xml:space="preserve">! Les </w:t>
      </w:r>
      <w:r w:rsidRPr="007E23E4">
        <w:rPr>
          <w:rFonts w:ascii="Verdana" w:hAnsi="Verdana" w:cs="Arial"/>
          <w:b/>
          <w:color w:val="000000" w:themeColor="text1"/>
        </w:rPr>
        <w:t xml:space="preserve">conditions </w:t>
      </w:r>
      <w:r>
        <w:rPr>
          <w:rFonts w:ascii="Verdana" w:hAnsi="Verdana" w:cs="Arial"/>
          <w:b/>
          <w:color w:val="000000" w:themeColor="text1"/>
        </w:rPr>
        <w:t>5</w:t>
      </w:r>
      <w:r w:rsidRPr="007E23E4">
        <w:rPr>
          <w:rFonts w:ascii="Verdana" w:hAnsi="Verdana" w:cs="Arial"/>
          <w:b/>
          <w:color w:val="000000" w:themeColor="text1"/>
        </w:rPr>
        <w:t xml:space="preserve">° </w:t>
      </w:r>
      <w:r>
        <w:rPr>
          <w:rFonts w:ascii="Verdana" w:hAnsi="Verdana" w:cs="Arial"/>
          <w:b/>
          <w:color w:val="000000" w:themeColor="text1"/>
        </w:rPr>
        <w:t>et 6</w:t>
      </w:r>
      <w:r w:rsidRPr="007E23E4">
        <w:rPr>
          <w:rFonts w:ascii="Verdana" w:hAnsi="Verdana" w:cs="Arial"/>
          <w:b/>
          <w:color w:val="000000" w:themeColor="text1"/>
        </w:rPr>
        <w:t xml:space="preserve">° ne doivent pas être remplies si </w:t>
      </w:r>
      <w:r w:rsidRPr="007E23E4">
        <w:rPr>
          <w:rFonts w:ascii="Verdana" w:hAnsi="Verdana" w:cs="Arial"/>
          <w:b/>
          <w:color w:val="000000" w:themeColor="text1"/>
          <w:lang w:eastAsia="fr-FR"/>
        </w:rPr>
        <w:t xml:space="preserve">la Commission </w:t>
      </w:r>
      <w:r>
        <w:rPr>
          <w:rFonts w:ascii="Verdana" w:hAnsi="Verdana" w:cs="Arial"/>
          <w:b/>
          <w:color w:val="000000" w:themeColor="text1"/>
          <w:lang w:eastAsia="fr-FR"/>
        </w:rPr>
        <w:t>de valorisation de l’expérience dans l’enseignement</w:t>
      </w:r>
      <w:r>
        <w:rPr>
          <w:rFonts w:ascii="Verdana" w:hAnsi="Verdana" w:cs="Arial"/>
          <w:b/>
          <w:color w:val="000000" w:themeColor="text1"/>
          <w:lang w:eastAsia="fr-FR"/>
        </w:rPr>
        <w:fldChar w:fldCharType="begin"/>
      </w:r>
      <w:r>
        <w:rPr>
          <w:rFonts w:ascii="Verdana" w:hAnsi="Verdana" w:cs="Arial"/>
          <w:b/>
          <w:color w:val="000000" w:themeColor="text1"/>
          <w:lang w:eastAsia="fr-FR"/>
        </w:rPr>
        <w:instrText xml:space="preserve"> NOTEREF _Ref532810415 \f </w:instrText>
      </w:r>
      <w:r>
        <w:rPr>
          <w:rFonts w:ascii="Verdana" w:hAnsi="Verdana" w:cs="Arial"/>
          <w:b/>
          <w:color w:val="000000" w:themeColor="text1"/>
          <w:lang w:eastAsia="fr-FR"/>
        </w:rPr>
        <w:fldChar w:fldCharType="separate"/>
      </w:r>
      <w:r w:rsidRPr="007257DF">
        <w:rPr>
          <w:rStyle w:val="Appelnotedebasdep"/>
        </w:rPr>
        <w:t>9</w:t>
      </w:r>
      <w:r>
        <w:rPr>
          <w:rFonts w:ascii="Verdana" w:hAnsi="Verdana" w:cs="Arial"/>
          <w:b/>
          <w:color w:val="000000" w:themeColor="text1"/>
          <w:lang w:eastAsia="fr-FR"/>
        </w:rPr>
        <w:fldChar w:fldCharType="end"/>
      </w:r>
      <w:r>
        <w:rPr>
          <w:rFonts w:ascii="Verdana" w:hAnsi="Verdana" w:cs="Arial"/>
          <w:b/>
          <w:color w:val="000000" w:themeColor="text1"/>
          <w:lang w:eastAsia="fr-FR"/>
        </w:rPr>
        <w:t xml:space="preserve"> </w:t>
      </w:r>
      <w:r w:rsidRPr="007E23E4">
        <w:rPr>
          <w:rFonts w:ascii="Verdana" w:hAnsi="Verdana" w:cs="Arial"/>
          <w:b/>
          <w:color w:val="000000" w:themeColor="text1"/>
          <w:lang w:eastAsia="fr-FR"/>
        </w:rPr>
        <w:t>a reconnu le candidat comme éligible à une fonction de dir</w:t>
      </w:r>
      <w:r>
        <w:rPr>
          <w:rFonts w:ascii="Verdana" w:hAnsi="Verdana" w:cs="Arial"/>
          <w:b/>
          <w:color w:val="000000" w:themeColor="text1"/>
          <w:lang w:eastAsia="fr-FR"/>
        </w:rPr>
        <w:t>ecteur.</w:t>
      </w:r>
    </w:p>
    <w:p w14:paraId="401E340E" w14:textId="77777777" w:rsidR="00A83927" w:rsidRDefault="00A83927" w:rsidP="0015524C">
      <w:pPr>
        <w:spacing w:after="160" w:line="259" w:lineRule="auto"/>
      </w:pPr>
    </w:p>
    <w:p w14:paraId="61BFC876" w14:textId="77777777" w:rsidR="00A83927" w:rsidRDefault="00A83927" w:rsidP="0015524C">
      <w:pPr>
        <w:spacing w:after="160" w:line="259" w:lineRule="auto"/>
      </w:pPr>
    </w:p>
    <w:p w14:paraId="157A4CBB" w14:textId="77777777" w:rsidR="00A83927" w:rsidRDefault="00A83927" w:rsidP="0015524C">
      <w:pPr>
        <w:spacing w:after="160" w:line="259" w:lineRule="auto"/>
      </w:pPr>
    </w:p>
    <w:p w14:paraId="0FDE7110" w14:textId="77777777" w:rsidR="00A83927" w:rsidRDefault="00A83927" w:rsidP="0015524C">
      <w:pPr>
        <w:spacing w:after="160" w:line="259" w:lineRule="auto"/>
      </w:pPr>
    </w:p>
    <w:p w14:paraId="63A41F18" w14:textId="77777777" w:rsidR="00A83927" w:rsidRDefault="00A83927" w:rsidP="0015524C">
      <w:pPr>
        <w:spacing w:after="160" w:line="259" w:lineRule="auto"/>
      </w:pPr>
    </w:p>
    <w:p w14:paraId="2A49C2F9" w14:textId="77777777" w:rsidR="00A83927" w:rsidRDefault="00A83927" w:rsidP="0015524C">
      <w:pPr>
        <w:spacing w:after="160" w:line="259" w:lineRule="auto"/>
      </w:pPr>
    </w:p>
    <w:p w14:paraId="6AC98978" w14:textId="77777777" w:rsidR="00A83927" w:rsidRDefault="00A83927" w:rsidP="0015524C">
      <w:pPr>
        <w:spacing w:after="160" w:line="259" w:lineRule="auto"/>
      </w:pPr>
    </w:p>
    <w:p w14:paraId="50ABB794" w14:textId="77777777" w:rsidR="00A83927" w:rsidRDefault="00A83927" w:rsidP="0015524C">
      <w:pPr>
        <w:spacing w:after="160" w:line="259" w:lineRule="auto"/>
      </w:pPr>
    </w:p>
    <w:p w14:paraId="66AE93B0" w14:textId="77777777" w:rsidR="00A83927" w:rsidRDefault="00A83927" w:rsidP="0015524C">
      <w:pPr>
        <w:spacing w:after="160" w:line="259" w:lineRule="auto"/>
      </w:pPr>
    </w:p>
    <w:p w14:paraId="5264A87E" w14:textId="77777777" w:rsidR="00A83927" w:rsidRDefault="00A83927" w:rsidP="0015524C">
      <w:pPr>
        <w:spacing w:after="160" w:line="259" w:lineRule="auto"/>
      </w:pPr>
    </w:p>
    <w:p w14:paraId="7AA0D6A4" w14:textId="77777777" w:rsidR="00A83927" w:rsidRDefault="00A83927" w:rsidP="0015524C">
      <w:pPr>
        <w:spacing w:after="160" w:line="259" w:lineRule="auto"/>
      </w:pPr>
    </w:p>
    <w:p w14:paraId="07574EDD" w14:textId="77777777" w:rsidR="00A83927" w:rsidRDefault="00A83927" w:rsidP="0015524C">
      <w:pPr>
        <w:spacing w:after="160" w:line="259" w:lineRule="auto"/>
      </w:pPr>
    </w:p>
    <w:p w14:paraId="3B791C5F" w14:textId="77777777" w:rsidR="00A83927" w:rsidRDefault="00A83927" w:rsidP="0015524C">
      <w:pPr>
        <w:spacing w:after="160" w:line="259" w:lineRule="auto"/>
      </w:pPr>
    </w:p>
    <w:p w14:paraId="3042492C" w14:textId="77777777" w:rsidR="00A83927" w:rsidRDefault="00A83927" w:rsidP="0015524C">
      <w:pPr>
        <w:spacing w:after="160" w:line="259" w:lineRule="auto"/>
      </w:pPr>
    </w:p>
    <w:p w14:paraId="79FDDC98" w14:textId="77777777" w:rsidR="00A83927" w:rsidRDefault="00A83927" w:rsidP="0015524C">
      <w:pPr>
        <w:spacing w:after="160" w:line="259" w:lineRule="auto"/>
      </w:pPr>
    </w:p>
    <w:p w14:paraId="1B04BB97" w14:textId="77777777" w:rsidR="00A83927" w:rsidRDefault="00A83927" w:rsidP="0015524C">
      <w:pPr>
        <w:spacing w:after="160" w:line="259" w:lineRule="auto"/>
      </w:pPr>
    </w:p>
    <w:p w14:paraId="1F9D59D0" w14:textId="77777777" w:rsidR="00A83927" w:rsidRDefault="00A83927" w:rsidP="0015524C">
      <w:pPr>
        <w:spacing w:after="160" w:line="259" w:lineRule="auto"/>
      </w:pPr>
    </w:p>
    <w:p w14:paraId="728B3EC0" w14:textId="77777777" w:rsidR="00A83927" w:rsidRDefault="00A83927" w:rsidP="0015524C">
      <w:pPr>
        <w:spacing w:after="160" w:line="259" w:lineRule="auto"/>
      </w:pPr>
    </w:p>
    <w:p w14:paraId="62F342CF" w14:textId="77777777" w:rsidR="00A83927" w:rsidRDefault="00A83927" w:rsidP="0015524C">
      <w:pPr>
        <w:spacing w:after="160" w:line="259" w:lineRule="auto"/>
      </w:pPr>
    </w:p>
    <w:p w14:paraId="2956F12B" w14:textId="77777777" w:rsidR="00A83927" w:rsidRDefault="00A83927" w:rsidP="0015524C">
      <w:pPr>
        <w:spacing w:after="160" w:line="259" w:lineRule="auto"/>
      </w:pPr>
    </w:p>
    <w:p w14:paraId="076EBCAA" w14:textId="77777777" w:rsidR="00A83927" w:rsidRDefault="00A83927" w:rsidP="0015524C">
      <w:pPr>
        <w:spacing w:after="160" w:line="259" w:lineRule="auto"/>
      </w:pPr>
    </w:p>
    <w:p w14:paraId="3E488885" w14:textId="77777777" w:rsidR="00A83927" w:rsidRDefault="00A83927" w:rsidP="0015524C">
      <w:pPr>
        <w:spacing w:after="160" w:line="259" w:lineRule="auto"/>
      </w:pPr>
    </w:p>
    <w:p w14:paraId="7FAA2A15" w14:textId="77777777" w:rsidR="00A83927" w:rsidRDefault="00A83927" w:rsidP="0015524C">
      <w:pPr>
        <w:spacing w:after="160" w:line="259" w:lineRule="auto"/>
      </w:pPr>
    </w:p>
    <w:p w14:paraId="3E1D6AAE" w14:textId="77777777" w:rsidR="00A83927" w:rsidRDefault="00A83927" w:rsidP="0015524C">
      <w:pPr>
        <w:spacing w:after="160" w:line="259" w:lineRule="auto"/>
      </w:pPr>
    </w:p>
    <w:p w14:paraId="09926337" w14:textId="77777777" w:rsidR="00A83927" w:rsidRDefault="00A83927" w:rsidP="0015524C">
      <w:pPr>
        <w:spacing w:after="160" w:line="259" w:lineRule="auto"/>
      </w:pPr>
    </w:p>
    <w:p w14:paraId="4FF4EBD4" w14:textId="77777777" w:rsidR="00A83927" w:rsidRDefault="00A83927" w:rsidP="0015524C">
      <w:pPr>
        <w:spacing w:after="160" w:line="259" w:lineRule="auto"/>
      </w:pPr>
    </w:p>
    <w:p w14:paraId="73217B08" w14:textId="0207FC5C" w:rsidR="0015524C" w:rsidRDefault="00A83927" w:rsidP="0015524C">
      <w:pPr>
        <w:spacing w:after="160" w:line="259" w:lineRule="auto"/>
        <w:rPr>
          <w:rFonts w:ascii="Verdana" w:hAnsi="Verdana"/>
        </w:rPr>
      </w:pPr>
      <w:r w:rsidRPr="00A83927">
        <w:rPr>
          <w:vertAlign w:val="superscript"/>
        </w:rPr>
        <w:t>9</w:t>
      </w:r>
      <w:r>
        <w:t xml:space="preserve"> Commission visée à l’article 29 du décret du 2 février 2007 précité</w:t>
      </w:r>
      <w:r>
        <w:rPr>
          <w:rFonts w:ascii="Verdana" w:hAnsi="Verdana"/>
        </w:rPr>
        <w:t xml:space="preserve"> </w:t>
      </w:r>
      <w:r w:rsidR="0015524C">
        <w:rPr>
          <w:rFonts w:ascii="Verdana" w:hAnsi="Verdana"/>
        </w:rPr>
        <w:br w:type="page"/>
      </w:r>
    </w:p>
    <w:p w14:paraId="6679CEDA" w14:textId="77777777" w:rsidR="0015524C" w:rsidRDefault="0015524C" w:rsidP="0015524C">
      <w:pPr>
        <w:spacing w:after="160" w:line="259" w:lineRule="auto"/>
        <w:rPr>
          <w:rFonts w:ascii="Verdana" w:hAnsi="Verdana"/>
          <w:b/>
        </w:rPr>
      </w:pPr>
      <w:r w:rsidRPr="0059067D">
        <w:rPr>
          <w:rFonts w:ascii="Verdana" w:hAnsi="Verdana"/>
          <w:b/>
        </w:rPr>
        <w:lastRenderedPageBreak/>
        <w:t>Annexe 2</w:t>
      </w:r>
      <w:r>
        <w:rPr>
          <w:rFonts w:ascii="Verdana" w:hAnsi="Verdana"/>
          <w:b/>
        </w:rPr>
        <w:t> :</w:t>
      </w:r>
      <w:r w:rsidRPr="0059067D">
        <w:rPr>
          <w:rFonts w:ascii="Verdana" w:hAnsi="Verdana"/>
          <w:b/>
        </w:rPr>
        <w:t xml:space="preserve"> Profil de fonction</w:t>
      </w:r>
    </w:p>
    <w:p w14:paraId="2A2CD6FC" w14:textId="3342A50C" w:rsidR="00370A65" w:rsidRDefault="00370A65">
      <w:pPr>
        <w:spacing w:after="160" w:line="259" w:lineRule="auto"/>
        <w:rPr>
          <w:rFonts w:ascii="Verdana" w:hAnsi="Verdana"/>
          <w:b/>
        </w:rPr>
        <w:sectPr w:rsidR="00370A65" w:rsidSect="00561E8C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58A3E23" w14:textId="737E7065" w:rsidR="00B264FB" w:rsidRPr="00447A9F" w:rsidRDefault="00B264FB" w:rsidP="001C7227">
      <w:pPr>
        <w:spacing w:after="160" w:line="259" w:lineRule="auto"/>
        <w:rPr>
          <w:rFonts w:ascii="Verdana" w:hAnsi="Verdana"/>
        </w:rPr>
      </w:pPr>
    </w:p>
    <w:sectPr w:rsidR="00B264FB" w:rsidRPr="00447A9F" w:rsidSect="001C7227">
      <w:footerReference w:type="default" r:id="rId9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B450E1" w14:textId="77777777" w:rsidR="00207D9D" w:rsidRDefault="00207D9D" w:rsidP="00CC4284">
      <w:r>
        <w:separator/>
      </w:r>
    </w:p>
  </w:endnote>
  <w:endnote w:type="continuationSeparator" w:id="0">
    <w:p w14:paraId="6FD2BA83" w14:textId="77777777" w:rsidR="00207D9D" w:rsidRDefault="00207D9D" w:rsidP="00CC4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FCD3F" w14:textId="68E3BBE9" w:rsidR="007E4FEF" w:rsidRDefault="007E4FEF">
    <w:pPr>
      <w:pStyle w:val="Pieddepage"/>
    </w:pPr>
    <w:r>
      <w:t xml:space="preserve"> Annexe 1  à l’AGCF : Directeurs </w:t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="001C7227" w:rsidRPr="001C7227">
      <w:rPr>
        <w:noProof/>
        <w:lang w:val="fr-FR"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5A6C87" w14:textId="49921A48" w:rsidR="007E4FEF" w:rsidRDefault="007E4FEF">
    <w:pPr>
      <w:pStyle w:val="Pieddepage"/>
    </w:pPr>
    <w:r>
      <w:t xml:space="preserve"> Annexe7  à l’AGCF : Administrateurs</w:t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="001C7227" w:rsidRPr="001C7227">
      <w:rPr>
        <w:noProof/>
        <w:lang w:val="fr-FR"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858F86" w14:textId="77777777" w:rsidR="00207D9D" w:rsidRDefault="00207D9D" w:rsidP="00CC4284">
      <w:r>
        <w:separator/>
      </w:r>
    </w:p>
  </w:footnote>
  <w:footnote w:type="continuationSeparator" w:id="0">
    <w:p w14:paraId="392BF95E" w14:textId="77777777" w:rsidR="00207D9D" w:rsidRDefault="00207D9D" w:rsidP="00CC4284">
      <w:r>
        <w:continuationSeparator/>
      </w:r>
    </w:p>
  </w:footnote>
  <w:footnote w:id="1">
    <w:p w14:paraId="1D1DF8A1" w14:textId="1F556007" w:rsidR="007E4FEF" w:rsidRDefault="007E4FEF" w:rsidP="00E16612">
      <w:pPr>
        <w:pStyle w:val="Notedebasdepage"/>
      </w:pPr>
    </w:p>
  </w:footnote>
  <w:footnote w:id="2">
    <w:p w14:paraId="63DF5E77" w14:textId="3E336677" w:rsidR="007E4FEF" w:rsidRPr="00850596" w:rsidRDefault="007E4FEF">
      <w:pPr>
        <w:pStyle w:val="Notedebasdepage"/>
        <w:rPr>
          <w:lang w:val="fr-FR"/>
        </w:rPr>
      </w:pPr>
    </w:p>
  </w:footnote>
  <w:footnote w:id="3">
    <w:p w14:paraId="6CAC0209" w14:textId="3587EA74" w:rsidR="007E4FEF" w:rsidRDefault="007E4FEF" w:rsidP="0015524C">
      <w:pPr>
        <w:pStyle w:val="Notedebasdepage"/>
      </w:pPr>
      <w:r w:rsidRPr="00850596">
        <w:rPr>
          <w:vertAlign w:val="superscript"/>
        </w:rPr>
        <w:t>1</w:t>
      </w:r>
      <w:r>
        <w:t xml:space="preserve"> Biffer les mentions inutiles.</w:t>
      </w:r>
    </w:p>
    <w:p w14:paraId="26B0B924" w14:textId="64BB526C" w:rsidR="007E4FEF" w:rsidRDefault="007E4FEF" w:rsidP="0015524C">
      <w:pPr>
        <w:pStyle w:val="Notedebasdepage"/>
      </w:pPr>
      <w:r w:rsidRPr="00850596">
        <w:rPr>
          <w:vertAlign w:val="superscript"/>
        </w:rPr>
        <w:t>2</w:t>
      </w:r>
      <w:r>
        <w:t>. Voir Annexe 1</w:t>
      </w:r>
    </w:p>
  </w:footnote>
  <w:footnote w:id="4">
    <w:p w14:paraId="6E27F548" w14:textId="57F92A42" w:rsidR="007E4FEF" w:rsidRDefault="007E4FEF" w:rsidP="0015524C">
      <w:pPr>
        <w:pStyle w:val="Notedebasdepage"/>
        <w:jc w:val="both"/>
      </w:pPr>
      <w:r>
        <w:rPr>
          <w:rStyle w:val="Appelnotedebasdep"/>
        </w:rPr>
        <w:t>3</w:t>
      </w:r>
      <w:r>
        <w:t xml:space="preserve"> Cocher la nature exacte de l’emploi à pourvoir. Une seule case doit être cochée.</w:t>
      </w:r>
    </w:p>
  </w:footnote>
  <w:footnote w:id="5">
    <w:p w14:paraId="0DF9C478" w14:textId="5183E648" w:rsidR="007E4FEF" w:rsidRDefault="007E4FEF" w:rsidP="0015524C">
      <w:pPr>
        <w:pStyle w:val="Notedebasdepage"/>
        <w:jc w:val="both"/>
      </w:pPr>
      <w:r>
        <w:rPr>
          <w:rStyle w:val="Appelnotedebasdep"/>
        </w:rPr>
        <w:t>4</w:t>
      </w:r>
      <w:r>
        <w:t xml:space="preserve"> Cocher les destinataires concernés. Une seule case doit être cochée.</w:t>
      </w:r>
    </w:p>
  </w:footnote>
  <w:footnote w:id="6">
    <w:p w14:paraId="41F2E611" w14:textId="02ECCD12" w:rsidR="007E4FEF" w:rsidRPr="00815191" w:rsidRDefault="007E4FEF" w:rsidP="0015524C">
      <w:pPr>
        <w:pStyle w:val="Notedebasdepage"/>
        <w:jc w:val="both"/>
        <w:rPr>
          <w:rFonts w:cstheme="minorHAnsi"/>
        </w:rPr>
      </w:pPr>
      <w:r>
        <w:rPr>
          <w:rStyle w:val="Appelnotedebasdep"/>
        </w:rPr>
        <w:t>5</w:t>
      </w:r>
      <w:r>
        <w:t xml:space="preserve"> Ce profil doit répondre </w:t>
      </w:r>
      <w:r w:rsidRPr="00815191">
        <w:rPr>
          <w:rFonts w:cstheme="minorHAnsi"/>
        </w:rPr>
        <w:t xml:space="preserve">aux exigences </w:t>
      </w:r>
      <w:r w:rsidRPr="009479EC">
        <w:rPr>
          <w:rFonts w:cstheme="minorHAnsi"/>
        </w:rPr>
        <w:t xml:space="preserve">de l’article 5, § </w:t>
      </w:r>
      <w:r w:rsidRPr="006C711F">
        <w:rPr>
          <w:rFonts w:cstheme="minorHAnsi"/>
        </w:rPr>
        <w:t>2</w:t>
      </w:r>
      <w:r w:rsidRPr="009479EC">
        <w:rPr>
          <w:rFonts w:cstheme="minorHAnsi"/>
        </w:rPr>
        <w:t xml:space="preserve"> du décret du 2 février 2007 fixant le statut des directeurs et directrices</w:t>
      </w:r>
      <w:r>
        <w:rPr>
          <w:rFonts w:cstheme="minorHAnsi"/>
        </w:rPr>
        <w:t xml:space="preserve"> dans l’enseignement. Un profil-type de la fonction de directeur d’école est fixé par l’</w:t>
      </w:r>
      <w:r w:rsidRPr="00815191">
        <w:rPr>
          <w:rFonts w:cstheme="minorHAnsi"/>
        </w:rPr>
        <w:t xml:space="preserve">AGCF du XXXX </w:t>
      </w:r>
      <w:r w:rsidRPr="009B6841">
        <w:rPr>
          <w:rFonts w:cstheme="minorHAnsi"/>
        </w:rPr>
        <w:t>portant exécution de l’article 5, § 1</w:t>
      </w:r>
      <w:r w:rsidRPr="009B6841">
        <w:rPr>
          <w:rFonts w:cstheme="minorHAnsi"/>
          <w:vertAlign w:val="superscript"/>
        </w:rPr>
        <w:t>er</w:t>
      </w:r>
      <w:r w:rsidRPr="009B6841">
        <w:rPr>
          <w:rFonts w:cstheme="minorHAnsi"/>
        </w:rPr>
        <w:t xml:space="preserve"> du décret du 2 février 2007 fixant le statut des directeurs et directrices</w:t>
      </w:r>
      <w:r>
        <w:rPr>
          <w:rFonts w:cstheme="minorHAnsi"/>
        </w:rPr>
        <w:t xml:space="preserve"> dans l’enseignement.</w:t>
      </w:r>
    </w:p>
  </w:footnote>
  <w:footnote w:id="7">
    <w:p w14:paraId="4328BBD8" w14:textId="77777777" w:rsidR="007E4FEF" w:rsidRPr="00561E8C" w:rsidRDefault="007E4FEF" w:rsidP="00A83927">
      <w:pPr>
        <w:pStyle w:val="Notedebasdepage"/>
      </w:pPr>
      <w:r>
        <w:rPr>
          <w:rStyle w:val="Appelnotedebasdep"/>
        </w:rPr>
        <w:footnoteRef/>
      </w:r>
      <w:r>
        <w:t xml:space="preserve"> Cocher le type d’appel.</w:t>
      </w:r>
    </w:p>
  </w:footnote>
  <w:footnote w:id="8">
    <w:p w14:paraId="6E9BABA1" w14:textId="3D2A4BB8" w:rsidR="007E4FEF" w:rsidRDefault="007E4FEF" w:rsidP="0015524C">
      <w:pPr>
        <w:pStyle w:val="Notedebasdepage"/>
        <w:jc w:val="both"/>
        <w:rPr>
          <w:rFonts w:ascii="Arial" w:hAnsi="Arial" w:cs="Arial"/>
          <w:sz w:val="24"/>
          <w:szCs w:val="24"/>
        </w:rPr>
      </w:pPr>
      <w:r>
        <w:rPr>
          <w:rStyle w:val="Appelnotedebasdep"/>
        </w:rPr>
        <w:t>7</w:t>
      </w:r>
      <w:r>
        <w:t xml:space="preserve"> </w:t>
      </w:r>
      <w:r>
        <w:rPr>
          <w:rFonts w:ascii="Calibri" w:hAnsi="Calibri" w:cs="Calibri"/>
        </w:rPr>
        <w:t>D</w:t>
      </w:r>
      <w:r w:rsidRPr="00737814">
        <w:rPr>
          <w:rFonts w:ascii="Calibri" w:hAnsi="Calibri" w:cs="Calibri"/>
        </w:rPr>
        <w:t>ans l’enseignement secondaire artistique à horaire réduit, les membres du personnel enseignant des disciplines pour lesquelles n’existe pas de formation délivrant un titre de niveau supérieur du 1</w:t>
      </w:r>
      <w:r w:rsidRPr="00737814">
        <w:rPr>
          <w:rFonts w:ascii="Calibri" w:hAnsi="Calibri" w:cs="Calibri"/>
          <w:vertAlign w:val="superscript"/>
        </w:rPr>
        <w:t>er</w:t>
      </w:r>
      <w:r w:rsidRPr="00737814">
        <w:rPr>
          <w:rFonts w:ascii="Calibri" w:hAnsi="Calibri" w:cs="Calibri"/>
        </w:rPr>
        <w:t xml:space="preserve"> degré, peuvent être admis au stage pour autant qu’ils soient porteurs d’un des titres visés aux articles 105  à 108 point a) ou b) du décret du 2 juin 1998 organisant l'enseignement secondaire artistique à horaire réduit subventionné par la Communauté française</w:t>
      </w:r>
      <w:r w:rsidRPr="002D7CF1">
        <w:rPr>
          <w:rFonts w:ascii="Arial" w:hAnsi="Arial" w:cs="Arial"/>
          <w:sz w:val="24"/>
          <w:szCs w:val="24"/>
        </w:rPr>
        <w:t> </w:t>
      </w:r>
    </w:p>
    <w:p w14:paraId="7192EDDD" w14:textId="0D3EE10D" w:rsidR="007E4FEF" w:rsidRPr="00A83927" w:rsidRDefault="007E4FEF" w:rsidP="0015524C">
      <w:pPr>
        <w:pStyle w:val="Notedebasdepage"/>
        <w:jc w:val="both"/>
      </w:pPr>
      <w:r w:rsidRPr="00A83927">
        <w:rPr>
          <w:rFonts w:ascii="Arial" w:hAnsi="Arial" w:cs="Arial"/>
          <w:sz w:val="24"/>
          <w:szCs w:val="24"/>
          <w:vertAlign w:val="superscript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Pr="00A83927">
        <w:rPr>
          <w:rFonts w:ascii="Calibri" w:hAnsi="Calibri" w:cs="Calibri"/>
        </w:rPr>
        <w:t>Constituant un titre de capacité tel que défini à l’article 100 du décret du 2 février 2007 fixant le statut des directeurs et directrices dans l’enseignement</w:t>
      </w:r>
      <w:r>
        <w:rPr>
          <w:rFonts w:ascii="Arial" w:hAnsi="Arial" w:cs="Arial"/>
          <w:sz w:val="24"/>
          <w:szCs w:val="24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B0D40"/>
    <w:multiLevelType w:val="hybridMultilevel"/>
    <w:tmpl w:val="C6FC37E6"/>
    <w:lvl w:ilvl="0" w:tplc="0812E0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BD51C18"/>
    <w:multiLevelType w:val="hybridMultilevel"/>
    <w:tmpl w:val="642A00FE"/>
    <w:lvl w:ilvl="0" w:tplc="BD82A084">
      <w:start w:val="1"/>
      <w:numFmt w:val="decimal"/>
      <w:lvlText w:val="%1."/>
      <w:lvlJc w:val="left"/>
      <w:pPr>
        <w:ind w:left="2118" w:hanging="141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622DB2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F0D62"/>
    <w:multiLevelType w:val="hybridMultilevel"/>
    <w:tmpl w:val="9CA04E9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A1024"/>
    <w:multiLevelType w:val="hybridMultilevel"/>
    <w:tmpl w:val="269ECB90"/>
    <w:lvl w:ilvl="0" w:tplc="DCAC4DD0">
      <w:start w:val="1"/>
      <w:numFmt w:val="upperRoman"/>
      <w:lvlText w:val="%1."/>
      <w:lvlJc w:val="left"/>
      <w:pPr>
        <w:ind w:left="720" w:hanging="360"/>
      </w:pPr>
      <w:rPr>
        <w:rFonts w:ascii="Verdana" w:eastAsia="Calibri" w:hAnsi="Verdana" w:cs="Times New Roman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B516B"/>
    <w:multiLevelType w:val="hybridMultilevel"/>
    <w:tmpl w:val="4E44122A"/>
    <w:lvl w:ilvl="0" w:tplc="0F5A2D1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30A0CE9"/>
    <w:multiLevelType w:val="hybridMultilevel"/>
    <w:tmpl w:val="93E08A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13196"/>
    <w:multiLevelType w:val="hybridMultilevel"/>
    <w:tmpl w:val="64BE491C"/>
    <w:lvl w:ilvl="0" w:tplc="8EE8DEB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7010C"/>
    <w:multiLevelType w:val="hybridMultilevel"/>
    <w:tmpl w:val="5B64A3B6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05C37A2">
      <w:start w:val="1"/>
      <w:numFmt w:val="decimal"/>
      <w:lvlText w:val="%2."/>
      <w:lvlJc w:val="left"/>
      <w:pPr>
        <w:ind w:left="1440" w:hanging="360"/>
      </w:pPr>
      <w:rPr>
        <w:rFonts w:asciiTheme="minorHAnsi" w:eastAsia="Times New Roman" w:hAnsiTheme="minorHAnsi" w:cs="Times New Roman"/>
      </w:r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FE3079"/>
    <w:multiLevelType w:val="hybridMultilevel"/>
    <w:tmpl w:val="993E57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7E20F3"/>
    <w:multiLevelType w:val="hybridMultilevel"/>
    <w:tmpl w:val="45AE70E4"/>
    <w:lvl w:ilvl="0" w:tplc="B46896EC">
      <w:start w:val="4"/>
      <w:numFmt w:val="bullet"/>
      <w:lvlText w:val="-"/>
      <w:lvlJc w:val="left"/>
      <w:pPr>
        <w:ind w:left="1636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 w15:restartNumberingAfterBreak="0">
    <w:nsid w:val="1F3325C6"/>
    <w:multiLevelType w:val="hybridMultilevel"/>
    <w:tmpl w:val="97CE32F6"/>
    <w:lvl w:ilvl="0" w:tplc="38903596">
      <w:start w:val="1"/>
      <w:numFmt w:val="decimal"/>
      <w:lvlText w:val="%1."/>
      <w:lvlJc w:val="left"/>
      <w:pPr>
        <w:ind w:left="1440" w:hanging="360"/>
      </w:pPr>
      <w:rPr>
        <w:rFonts w:asciiTheme="minorHAnsi" w:eastAsia="Times New Roman" w:hAnsiTheme="minorHAnsi"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4F5653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49105C"/>
    <w:multiLevelType w:val="multilevel"/>
    <w:tmpl w:val="B8FE83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6AF4044"/>
    <w:multiLevelType w:val="hybridMultilevel"/>
    <w:tmpl w:val="B3A0A72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94C4B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ED161B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F3B52"/>
    <w:multiLevelType w:val="hybridMultilevel"/>
    <w:tmpl w:val="269ECB90"/>
    <w:lvl w:ilvl="0" w:tplc="DCAC4DD0">
      <w:start w:val="1"/>
      <w:numFmt w:val="upperRoman"/>
      <w:lvlText w:val="%1."/>
      <w:lvlJc w:val="left"/>
      <w:pPr>
        <w:ind w:left="720" w:hanging="360"/>
      </w:pPr>
      <w:rPr>
        <w:rFonts w:ascii="Verdana" w:eastAsia="Calibri" w:hAnsi="Verdana" w:cs="Times New Roman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6B2FAA"/>
    <w:multiLevelType w:val="hybridMultilevel"/>
    <w:tmpl w:val="922650A6"/>
    <w:lvl w:ilvl="0" w:tplc="CE8EA7B6">
      <w:start w:val="1"/>
      <w:numFmt w:val="decimal"/>
      <w:lvlText w:val="%1."/>
      <w:lvlJc w:val="left"/>
      <w:pPr>
        <w:ind w:left="1440" w:hanging="360"/>
      </w:pPr>
      <w:rPr>
        <w:rFonts w:asciiTheme="minorHAnsi" w:eastAsia="Times New Roman" w:hAnsiTheme="minorHAnsi"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410159"/>
    <w:multiLevelType w:val="hybridMultilevel"/>
    <w:tmpl w:val="D5082824"/>
    <w:lvl w:ilvl="0" w:tplc="9EF224A8">
      <w:start w:val="1"/>
      <w:numFmt w:val="decimal"/>
      <w:lvlText w:val="%1."/>
      <w:lvlJc w:val="left"/>
      <w:pPr>
        <w:ind w:left="1440" w:hanging="360"/>
      </w:pPr>
      <w:rPr>
        <w:rFonts w:asciiTheme="minorHAnsi" w:eastAsia="Times New Roman" w:hAnsiTheme="minorHAnsi"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831CC0"/>
    <w:multiLevelType w:val="hybridMultilevel"/>
    <w:tmpl w:val="83245C4C"/>
    <w:lvl w:ilvl="0" w:tplc="B12C6B66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96006F8"/>
    <w:multiLevelType w:val="hybridMultilevel"/>
    <w:tmpl w:val="F69C62DC"/>
    <w:lvl w:ilvl="0" w:tplc="080C0017">
      <w:start w:val="1"/>
      <w:numFmt w:val="lowerLetter"/>
      <w:lvlText w:val="%1)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1E2FF6"/>
    <w:multiLevelType w:val="multilevel"/>
    <w:tmpl w:val="2F58B31A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14"/>
  </w:num>
  <w:num w:numId="2">
    <w:abstractNumId w:val="8"/>
  </w:num>
  <w:num w:numId="3">
    <w:abstractNumId w:val="2"/>
  </w:num>
  <w:num w:numId="4">
    <w:abstractNumId w:val="12"/>
  </w:num>
  <w:num w:numId="5">
    <w:abstractNumId w:val="3"/>
  </w:num>
  <w:num w:numId="6">
    <w:abstractNumId w:val="16"/>
  </w:num>
  <w:num w:numId="7">
    <w:abstractNumId w:val="15"/>
  </w:num>
  <w:num w:numId="8">
    <w:abstractNumId w:val="20"/>
  </w:num>
  <w:num w:numId="9">
    <w:abstractNumId w:val="1"/>
  </w:num>
  <w:num w:numId="10">
    <w:abstractNumId w:val="22"/>
  </w:num>
  <w:num w:numId="11">
    <w:abstractNumId w:val="10"/>
  </w:num>
  <w:num w:numId="12">
    <w:abstractNumId w:val="19"/>
  </w:num>
  <w:num w:numId="13">
    <w:abstractNumId w:val="11"/>
  </w:num>
  <w:num w:numId="14">
    <w:abstractNumId w:val="18"/>
  </w:num>
  <w:num w:numId="15">
    <w:abstractNumId w:val="9"/>
  </w:num>
  <w:num w:numId="16">
    <w:abstractNumId w:val="13"/>
  </w:num>
  <w:num w:numId="17">
    <w:abstractNumId w:val="6"/>
  </w:num>
  <w:num w:numId="18">
    <w:abstractNumId w:val="5"/>
  </w:num>
  <w:num w:numId="19">
    <w:abstractNumId w:val="0"/>
  </w:num>
  <w:num w:numId="20">
    <w:abstractNumId w:val="21"/>
  </w:num>
  <w:num w:numId="21">
    <w:abstractNumId w:val="7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35D"/>
    <w:rsid w:val="000565DC"/>
    <w:rsid w:val="00066C67"/>
    <w:rsid w:val="00070C17"/>
    <w:rsid w:val="00087549"/>
    <w:rsid w:val="000A402B"/>
    <w:rsid w:val="000A566D"/>
    <w:rsid w:val="00150F0C"/>
    <w:rsid w:val="0015524C"/>
    <w:rsid w:val="001C186C"/>
    <w:rsid w:val="001C1AF5"/>
    <w:rsid w:val="001C47B2"/>
    <w:rsid w:val="001C7227"/>
    <w:rsid w:val="001E3BE3"/>
    <w:rsid w:val="00207D9D"/>
    <w:rsid w:val="00251FBE"/>
    <w:rsid w:val="0029066B"/>
    <w:rsid w:val="002B3F8D"/>
    <w:rsid w:val="002B6256"/>
    <w:rsid w:val="002C19A2"/>
    <w:rsid w:val="002D7B08"/>
    <w:rsid w:val="002F711B"/>
    <w:rsid w:val="00370A65"/>
    <w:rsid w:val="003A5BE9"/>
    <w:rsid w:val="003F5044"/>
    <w:rsid w:val="0041336D"/>
    <w:rsid w:val="004449BC"/>
    <w:rsid w:val="00447A9F"/>
    <w:rsid w:val="00463A42"/>
    <w:rsid w:val="004C19B5"/>
    <w:rsid w:val="0051235D"/>
    <w:rsid w:val="00515AD2"/>
    <w:rsid w:val="00561E8C"/>
    <w:rsid w:val="00585E88"/>
    <w:rsid w:val="005A0354"/>
    <w:rsid w:val="005B2813"/>
    <w:rsid w:val="005C3DFA"/>
    <w:rsid w:val="005C57AD"/>
    <w:rsid w:val="005D7973"/>
    <w:rsid w:val="00614E12"/>
    <w:rsid w:val="00656593"/>
    <w:rsid w:val="00677223"/>
    <w:rsid w:val="006953BF"/>
    <w:rsid w:val="006D76C4"/>
    <w:rsid w:val="006F0F01"/>
    <w:rsid w:val="007313EE"/>
    <w:rsid w:val="007315C6"/>
    <w:rsid w:val="007447B6"/>
    <w:rsid w:val="007A4101"/>
    <w:rsid w:val="007E4FEF"/>
    <w:rsid w:val="00806EB9"/>
    <w:rsid w:val="00827E22"/>
    <w:rsid w:val="00835062"/>
    <w:rsid w:val="00850596"/>
    <w:rsid w:val="008F7EA7"/>
    <w:rsid w:val="00914304"/>
    <w:rsid w:val="009179C7"/>
    <w:rsid w:val="009A78DC"/>
    <w:rsid w:val="009C094B"/>
    <w:rsid w:val="00A41CF5"/>
    <w:rsid w:val="00A554B6"/>
    <w:rsid w:val="00A72E8B"/>
    <w:rsid w:val="00A83927"/>
    <w:rsid w:val="00AD3560"/>
    <w:rsid w:val="00B14372"/>
    <w:rsid w:val="00B264FB"/>
    <w:rsid w:val="00B9465F"/>
    <w:rsid w:val="00BB18BD"/>
    <w:rsid w:val="00C2143C"/>
    <w:rsid w:val="00C34527"/>
    <w:rsid w:val="00C3735D"/>
    <w:rsid w:val="00C477DE"/>
    <w:rsid w:val="00C479EA"/>
    <w:rsid w:val="00C917BD"/>
    <w:rsid w:val="00C9715C"/>
    <w:rsid w:val="00CC4284"/>
    <w:rsid w:val="00CC4F31"/>
    <w:rsid w:val="00CF1E35"/>
    <w:rsid w:val="00D97D2A"/>
    <w:rsid w:val="00E03A6C"/>
    <w:rsid w:val="00E03B16"/>
    <w:rsid w:val="00E12F80"/>
    <w:rsid w:val="00E16612"/>
    <w:rsid w:val="00E6419F"/>
    <w:rsid w:val="00EA1A9C"/>
    <w:rsid w:val="00EC3A86"/>
    <w:rsid w:val="00ED2633"/>
    <w:rsid w:val="00F03276"/>
    <w:rsid w:val="00F229F8"/>
    <w:rsid w:val="00FF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9F9400"/>
  <w15:docId w15:val="{BC84657E-3FF5-4416-811C-74C1C0236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35D"/>
    <w:pPr>
      <w:spacing w:after="0" w:line="240" w:lineRule="auto"/>
    </w:pPr>
    <w:rPr>
      <w:rFonts w:eastAsia="Times New Roman" w:cs="Times New Roman"/>
      <w:sz w:val="24"/>
      <w:szCs w:val="24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C373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3735D"/>
    <w:rPr>
      <w:rFonts w:eastAsia="Times New Roman" w:cs="Times New Roman"/>
      <w:sz w:val="24"/>
      <w:szCs w:val="24"/>
      <w:lang w:eastAsia="fr-BE"/>
    </w:rPr>
  </w:style>
  <w:style w:type="paragraph" w:styleId="Commentaire">
    <w:name w:val="annotation text"/>
    <w:basedOn w:val="Normal"/>
    <w:link w:val="CommentaireCar"/>
    <w:uiPriority w:val="99"/>
    <w:unhideWhenUsed/>
    <w:rsid w:val="00C3735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3735D"/>
    <w:rPr>
      <w:rFonts w:eastAsia="Times New Roman" w:cs="Times New Roman"/>
      <w:sz w:val="20"/>
      <w:szCs w:val="20"/>
      <w:lang w:eastAsia="fr-BE"/>
    </w:rPr>
  </w:style>
  <w:style w:type="paragraph" w:customStyle="1" w:styleId="Default">
    <w:name w:val="Default"/>
    <w:link w:val="DefaultCar"/>
    <w:rsid w:val="00C373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link w:val="ParagraphedelisteCar"/>
    <w:uiPriority w:val="34"/>
    <w:qFormat/>
    <w:rsid w:val="00C3735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C3735D"/>
    <w:rPr>
      <w:rFonts w:ascii="Calibri" w:eastAsia="Calibri" w:hAnsi="Calibri" w:cs="Times New Roman"/>
    </w:rPr>
  </w:style>
  <w:style w:type="character" w:customStyle="1" w:styleId="DefaultCar">
    <w:name w:val="Default Car"/>
    <w:link w:val="Default"/>
    <w:locked/>
    <w:rsid w:val="00C3735D"/>
    <w:rPr>
      <w:rFonts w:ascii="Times New Roman" w:hAnsi="Times New Roman" w:cs="Times New Roman"/>
      <w:color w:val="000000"/>
      <w:sz w:val="24"/>
      <w:szCs w:val="24"/>
      <w:lang w:val="fr-FR"/>
    </w:rPr>
  </w:style>
  <w:style w:type="table" w:styleId="Grilledutableau">
    <w:name w:val="Table Grid"/>
    <w:basedOn w:val="TableauNormal"/>
    <w:uiPriority w:val="39"/>
    <w:rsid w:val="00C37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C428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C4284"/>
    <w:rPr>
      <w:rFonts w:eastAsia="Times New Roman" w:cs="Times New Roman"/>
      <w:sz w:val="24"/>
      <w:szCs w:val="24"/>
      <w:lang w:eastAsia="fr-B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B18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18BD"/>
    <w:rPr>
      <w:rFonts w:ascii="Tahoma" w:eastAsia="Times New Roman" w:hAnsi="Tahoma" w:cs="Tahoma"/>
      <w:sz w:val="16"/>
      <w:szCs w:val="16"/>
      <w:lang w:eastAsia="fr-BE"/>
    </w:rPr>
  </w:style>
  <w:style w:type="character" w:styleId="Marquedecommentaire">
    <w:name w:val="annotation reference"/>
    <w:basedOn w:val="Policepardfaut"/>
    <w:uiPriority w:val="99"/>
    <w:semiHidden/>
    <w:unhideWhenUsed/>
    <w:rsid w:val="005D7973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D797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D7973"/>
    <w:rPr>
      <w:rFonts w:eastAsia="Times New Roman" w:cs="Times New Roman"/>
      <w:b/>
      <w:bCs/>
      <w:sz w:val="20"/>
      <w:szCs w:val="20"/>
      <w:lang w:eastAsia="fr-BE"/>
    </w:rPr>
  </w:style>
  <w:style w:type="paragraph" w:styleId="Notedebasdepage">
    <w:name w:val="footnote text"/>
    <w:basedOn w:val="Normal"/>
    <w:link w:val="NotedebasdepageCar"/>
    <w:uiPriority w:val="99"/>
    <w:unhideWhenUsed/>
    <w:rsid w:val="0015524C"/>
    <w:rPr>
      <w:rFonts w:eastAsiaTheme="minorHAnsi" w:cstheme="minorBidi"/>
      <w:sz w:val="20"/>
      <w:szCs w:val="20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5524C"/>
    <w:rPr>
      <w:sz w:val="20"/>
      <w:szCs w:val="20"/>
    </w:rPr>
  </w:style>
  <w:style w:type="character" w:styleId="Appelnotedebasdep">
    <w:name w:val="footnote reference"/>
    <w:basedOn w:val="Policepardfaut"/>
    <w:uiPriority w:val="99"/>
    <w:unhideWhenUsed/>
    <w:rsid w:val="0015524C"/>
    <w:rPr>
      <w:vertAlign w:val="superscript"/>
    </w:rPr>
  </w:style>
  <w:style w:type="character" w:styleId="Appeldenotedefin">
    <w:name w:val="endnote reference"/>
    <w:basedOn w:val="Policepardfaut"/>
    <w:uiPriority w:val="99"/>
    <w:semiHidden/>
    <w:unhideWhenUsed/>
    <w:rsid w:val="009A78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1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f0504b518aadd08482dbc467cb430dfd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8d36b0ce70ff8b1789dce5ef702348bc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6878F01-D758-4DA8-958C-56DDE775F5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20C7840-0239-4710-827C-50E542D02B08}"/>
</file>

<file path=customXml/itemProps3.xml><?xml version="1.0" encoding="utf-8"?>
<ds:datastoreItem xmlns:ds="http://schemas.openxmlformats.org/officeDocument/2006/customXml" ds:itemID="{96161DB2-28DD-4558-9F81-8809B09875AD}"/>
</file>

<file path=customXml/itemProps4.xml><?xml version="1.0" encoding="utf-8"?>
<ds:datastoreItem xmlns:ds="http://schemas.openxmlformats.org/officeDocument/2006/customXml" ds:itemID="{3742F3B0-AAF9-4EB6-ACB7-33602F3C6C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549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 MEESTER Gentiane</dc:creator>
  <cp:lastModifiedBy>PERIN Aurélie</cp:lastModifiedBy>
  <cp:revision>3</cp:revision>
  <cp:lastPrinted>2019-02-08T10:29:00Z</cp:lastPrinted>
  <dcterms:created xsi:type="dcterms:W3CDTF">2019-05-02T07:36:00Z</dcterms:created>
  <dcterms:modified xsi:type="dcterms:W3CDTF">2019-05-02T09:13:00Z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